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663F3" w14:textId="601AC539" w:rsidR="00316A9C" w:rsidRDefault="003B7D24" w:rsidP="00316A9C">
      <w:pPr>
        <w:spacing w:after="40" w:line="245" w:lineRule="auto"/>
        <w:jc w:val="center"/>
        <w:rPr>
          <w:sz w:val="21"/>
          <w:szCs w:val="21"/>
        </w:rPr>
      </w:pPr>
      <w:bookmarkStart w:id="0" w:name="_GoBack"/>
      <w:bookmarkEnd w:id="0"/>
      <w:r>
        <w:rPr>
          <w:noProof/>
        </w:rPr>
        <w:drawing>
          <wp:inline distT="0" distB="0" distL="0" distR="0" wp14:anchorId="7E0D128A" wp14:editId="568D3B7B">
            <wp:extent cx="1850746" cy="5004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578" cy="510650"/>
                    </a:xfrm>
                    <a:prstGeom prst="rect">
                      <a:avLst/>
                    </a:prstGeom>
                    <a:noFill/>
                    <a:ln>
                      <a:noFill/>
                    </a:ln>
                  </pic:spPr>
                </pic:pic>
              </a:graphicData>
            </a:graphic>
          </wp:inline>
        </w:drawing>
      </w:r>
    </w:p>
    <w:p w14:paraId="79C0C75F" w14:textId="3CBFB13C" w:rsidR="00316A9C" w:rsidRPr="003B7D24" w:rsidRDefault="00316A9C" w:rsidP="00316A9C">
      <w:pPr>
        <w:spacing w:after="80" w:line="245" w:lineRule="auto"/>
        <w:jc w:val="center"/>
        <w:rPr>
          <w:b/>
          <w:color w:val="063662"/>
          <w:sz w:val="24"/>
          <w:szCs w:val="24"/>
        </w:rPr>
      </w:pPr>
      <w:r w:rsidRPr="003B7D24">
        <w:rPr>
          <w:b/>
          <w:color w:val="063662"/>
          <w:sz w:val="24"/>
          <w:szCs w:val="24"/>
        </w:rPr>
        <w:t>Request for Leave of Absence</w:t>
      </w:r>
    </w:p>
    <w:p w14:paraId="721C4E0D" w14:textId="77777777" w:rsidR="003B7D24" w:rsidRPr="001E2F22" w:rsidRDefault="003B7D24" w:rsidP="003B7D24">
      <w:pPr>
        <w:spacing w:after="80" w:line="245" w:lineRule="auto"/>
        <w:jc w:val="both"/>
        <w:rPr>
          <w:rFonts w:cstheme="minorHAnsi"/>
          <w:sz w:val="21"/>
          <w:szCs w:val="21"/>
        </w:rPr>
      </w:pPr>
      <w:r w:rsidRPr="001E2F22">
        <w:rPr>
          <w:rFonts w:cstheme="minorHAnsi"/>
          <w:sz w:val="21"/>
          <w:szCs w:val="21"/>
        </w:rPr>
        <w:t>As parents/carers, you have a legal responsibility to ensure your child’s attendance at school.  During the academic year, pupils are at school for 190 days and at home for 175 days.</w:t>
      </w:r>
    </w:p>
    <w:p w14:paraId="42EB31C6" w14:textId="77777777" w:rsidR="003B7D24" w:rsidRPr="001E2F22" w:rsidRDefault="003B7D24" w:rsidP="003B7D24">
      <w:pPr>
        <w:spacing w:after="80" w:line="245" w:lineRule="auto"/>
        <w:jc w:val="both"/>
        <w:rPr>
          <w:rFonts w:cstheme="minorHAnsi"/>
          <w:sz w:val="21"/>
          <w:szCs w:val="21"/>
        </w:rPr>
      </w:pPr>
      <w:r w:rsidRPr="001E2F22">
        <w:rPr>
          <w:rFonts w:cstheme="minorHAnsi"/>
          <w:sz w:val="21"/>
          <w:szCs w:val="21"/>
        </w:rPr>
        <w:t xml:space="preserve">Parents/carers are asked to consider very carefully the implications for their own child and others before </w:t>
      </w:r>
      <w:proofErr w:type="gramStart"/>
      <w:r w:rsidRPr="001E2F22">
        <w:rPr>
          <w:rFonts w:cstheme="minorHAnsi"/>
          <w:sz w:val="21"/>
          <w:szCs w:val="21"/>
        </w:rPr>
        <w:t>making a decision</w:t>
      </w:r>
      <w:proofErr w:type="gramEnd"/>
      <w:r w:rsidRPr="001E2F22">
        <w:rPr>
          <w:rFonts w:cstheme="minorHAnsi"/>
          <w:sz w:val="21"/>
          <w:szCs w:val="21"/>
        </w:rPr>
        <w:t xml:space="preserve"> to remove their child from the education that is provided in academy term time.  </w:t>
      </w:r>
      <w:r w:rsidRPr="001E2F22">
        <w:rPr>
          <w:rFonts w:cstheme="minorHAnsi"/>
          <w:b/>
          <w:sz w:val="21"/>
          <w:szCs w:val="21"/>
        </w:rPr>
        <w:t xml:space="preserve">Please be aware that the </w:t>
      </w:r>
      <w:r w:rsidRPr="001E2F22">
        <w:rPr>
          <w:rFonts w:cstheme="minorHAnsi"/>
          <w:b/>
          <w:sz w:val="21"/>
          <w:szCs w:val="21"/>
          <w:lang w:eastAsia="en-GB"/>
        </w:rPr>
        <w:t>School Attendance (Pupil Registration) (England) Regulations 2024</w:t>
      </w:r>
      <w:r w:rsidRPr="001E2F22">
        <w:rPr>
          <w:rFonts w:eastAsia="Times New Roman" w:cstheme="minorHAnsi"/>
          <w:sz w:val="21"/>
          <w:szCs w:val="21"/>
          <w:lang w:eastAsia="en-GB"/>
        </w:rPr>
        <w:t xml:space="preserve">, </w:t>
      </w:r>
      <w:r w:rsidRPr="001E2F22">
        <w:rPr>
          <w:rFonts w:cstheme="minorHAnsi"/>
          <w:b/>
          <w:sz w:val="21"/>
          <w:szCs w:val="21"/>
        </w:rPr>
        <w:t xml:space="preserve">state that Head Teachers may not grant any leave of absence during term time unless there are exceptional circumstances.  </w:t>
      </w:r>
      <w:r w:rsidRPr="001E2F22">
        <w:rPr>
          <w:rFonts w:cstheme="minorHAnsi"/>
          <w:sz w:val="21"/>
          <w:szCs w:val="21"/>
        </w:rPr>
        <w:t xml:space="preserve">These circumstances and the factors to be </w:t>
      </w:r>
      <w:proofErr w:type="gramStart"/>
      <w:r w:rsidRPr="001E2F22">
        <w:rPr>
          <w:rFonts w:cstheme="minorHAnsi"/>
          <w:sz w:val="21"/>
          <w:szCs w:val="21"/>
        </w:rPr>
        <w:t>taken into account</w:t>
      </w:r>
      <w:proofErr w:type="gramEnd"/>
      <w:r w:rsidRPr="001E2F22">
        <w:rPr>
          <w:rFonts w:cstheme="minorHAnsi"/>
          <w:sz w:val="21"/>
          <w:szCs w:val="21"/>
        </w:rPr>
        <w:t xml:space="preserve"> by parents considering such absence are given overleaf.  If you intend for your child to be absent, please complete the form below and submit to the academy with </w:t>
      </w:r>
      <w:r w:rsidRPr="001E2F22">
        <w:rPr>
          <w:rFonts w:cstheme="minorHAnsi"/>
          <w:b/>
          <w:sz w:val="21"/>
          <w:szCs w:val="21"/>
        </w:rPr>
        <w:t>at least two weeks’ notice</w:t>
      </w:r>
      <w:r w:rsidRPr="001E2F22">
        <w:rPr>
          <w:rFonts w:cstheme="minorHAnsi"/>
          <w:sz w:val="21"/>
          <w:szCs w:val="21"/>
        </w:rPr>
        <w:t>.  We may ask for evidence to validate your request.</w:t>
      </w:r>
    </w:p>
    <w:p w14:paraId="53E145E1" w14:textId="77777777" w:rsidR="003B7D24" w:rsidRPr="001E2F22" w:rsidRDefault="003B7D24" w:rsidP="003B7D24">
      <w:pPr>
        <w:spacing w:after="80" w:line="245" w:lineRule="auto"/>
        <w:jc w:val="both"/>
        <w:rPr>
          <w:rFonts w:cstheme="minorHAnsi"/>
          <w:sz w:val="21"/>
          <w:szCs w:val="21"/>
        </w:rPr>
      </w:pPr>
      <w:r w:rsidRPr="001E2F22">
        <w:rPr>
          <w:rFonts w:cstheme="minorHAnsi"/>
          <w:sz w:val="21"/>
          <w:szCs w:val="21"/>
        </w:rPr>
        <w:t xml:space="preserve">The academy is required to record all absences as </w:t>
      </w:r>
      <w:r w:rsidRPr="001E2F22">
        <w:rPr>
          <w:rFonts w:cstheme="minorHAnsi"/>
          <w:b/>
          <w:sz w:val="21"/>
          <w:szCs w:val="21"/>
        </w:rPr>
        <w:t>Authorised</w:t>
      </w:r>
      <w:r w:rsidRPr="001E2F22">
        <w:rPr>
          <w:rFonts w:cstheme="minorHAnsi"/>
          <w:sz w:val="21"/>
          <w:szCs w:val="21"/>
        </w:rPr>
        <w:t xml:space="preserve"> or </w:t>
      </w:r>
      <w:r w:rsidRPr="001E2F22">
        <w:rPr>
          <w:rFonts w:cstheme="minorHAnsi"/>
          <w:b/>
          <w:sz w:val="21"/>
          <w:szCs w:val="21"/>
        </w:rPr>
        <w:t>Unauthorised</w:t>
      </w:r>
      <w:r w:rsidRPr="001E2F22">
        <w:rPr>
          <w:rFonts w:cstheme="minorHAnsi"/>
          <w:sz w:val="21"/>
          <w:szCs w:val="21"/>
        </w:rPr>
        <w:t>.  The decision is based on the information given below.  Should a parent who is considering an absence wish to discuss the implications, please contact the academy office to make an appointment to see the Academy Head Teacher.</w:t>
      </w:r>
    </w:p>
    <w:p w14:paraId="0442B77C" w14:textId="77777777" w:rsidR="003B7D24" w:rsidRPr="001E2F22" w:rsidRDefault="003B7D24" w:rsidP="003B7D24">
      <w:pPr>
        <w:spacing w:after="80" w:line="245" w:lineRule="auto"/>
        <w:jc w:val="both"/>
        <w:rPr>
          <w:rFonts w:cstheme="minorHAnsi"/>
          <w:sz w:val="21"/>
          <w:szCs w:val="21"/>
        </w:rPr>
      </w:pPr>
      <w:r w:rsidRPr="001E2F22">
        <w:rPr>
          <w:rFonts w:cstheme="minorHAnsi"/>
          <w:sz w:val="21"/>
          <w:szCs w:val="21"/>
        </w:rPr>
        <w:t xml:space="preserve">The Kite Academy Trust follows national guidelines regarding Penalty Notices.  </w:t>
      </w:r>
      <w:r w:rsidRPr="001E2F22">
        <w:rPr>
          <w:sz w:val="21"/>
          <w:szCs w:val="21"/>
        </w:rPr>
        <w:t>Unauthorised absence of 5 days/10 sessions (or more) will result in the following action being taken:</w:t>
      </w:r>
    </w:p>
    <w:p w14:paraId="0E85D55C" w14:textId="77777777" w:rsidR="003B7D24" w:rsidRPr="001E2F22" w:rsidRDefault="003B7D24" w:rsidP="003B7D24">
      <w:pPr>
        <w:pStyle w:val="ListParagraph"/>
        <w:numPr>
          <w:ilvl w:val="0"/>
          <w:numId w:val="16"/>
        </w:numPr>
        <w:ind w:left="227" w:hanging="227"/>
        <w:rPr>
          <w:rFonts w:eastAsia="Calibri"/>
          <w:sz w:val="21"/>
          <w:szCs w:val="21"/>
          <w14:ligatures w14:val="standardContextual"/>
        </w:rPr>
      </w:pPr>
      <w:r w:rsidRPr="001E2F22">
        <w:rPr>
          <w:rFonts w:eastAsia="Calibri"/>
          <w:sz w:val="21"/>
          <w:szCs w:val="21"/>
          <w14:ligatures w14:val="standardContextual"/>
        </w:rPr>
        <w:t xml:space="preserve">If you have not incurred a penalty notice relating to </w:t>
      </w:r>
      <w:proofErr w:type="gramStart"/>
      <w:r w:rsidRPr="001E2F22">
        <w:rPr>
          <w:rFonts w:eastAsia="Calibri"/>
          <w:sz w:val="21"/>
          <w:szCs w:val="21"/>
          <w14:ligatures w14:val="standardContextual"/>
        </w:rPr>
        <w:t>this child/children</w:t>
      </w:r>
      <w:proofErr w:type="gramEnd"/>
      <w:r w:rsidRPr="001E2F22">
        <w:rPr>
          <w:rFonts w:eastAsia="Calibri"/>
          <w:sz w:val="21"/>
          <w:szCs w:val="21"/>
          <w14:ligatures w14:val="standardContextual"/>
        </w:rPr>
        <w:t xml:space="preserve"> since 19 August      2024, then the penalty notice will be charged at the rate of £160.00, </w:t>
      </w:r>
      <w:bookmarkStart w:id="1" w:name="_Hlk161919567"/>
      <w:r w:rsidRPr="001E2F22">
        <w:rPr>
          <w:rFonts w:eastAsia="Calibri"/>
          <w:bCs/>
          <w:sz w:val="21"/>
          <w:szCs w:val="21"/>
          <w14:ligatures w14:val="standardContextual"/>
        </w:rPr>
        <w:t xml:space="preserve">per parent/carer </w:t>
      </w:r>
      <w:bookmarkEnd w:id="1"/>
      <w:r w:rsidRPr="001E2F22">
        <w:rPr>
          <w:rFonts w:eastAsia="Calibri"/>
          <w:bCs/>
          <w:sz w:val="21"/>
          <w:szCs w:val="21"/>
          <w14:ligatures w14:val="standardContextual"/>
        </w:rPr>
        <w:t>per child,</w:t>
      </w:r>
      <w:r w:rsidRPr="001E2F22">
        <w:rPr>
          <w:rFonts w:eastAsia="Calibri"/>
          <w:sz w:val="21"/>
          <w:szCs w:val="21"/>
          <w14:ligatures w14:val="standardContextual"/>
        </w:rPr>
        <w:t xml:space="preserve"> if paid within 28 days. This will be reduced to £80.00 if paid within 21 days of receipt of the notice. </w:t>
      </w:r>
      <w:r w:rsidRPr="001E2F22">
        <w:rPr>
          <w:sz w:val="21"/>
          <w:szCs w:val="21"/>
        </w:rPr>
        <w:t>Failure to pay the Penalty Notice will result in Surrey County Council considering legal proceedings against you in the Magistrates Court.</w:t>
      </w:r>
    </w:p>
    <w:p w14:paraId="3F56DE93" w14:textId="77777777" w:rsidR="003B7D24" w:rsidRPr="001E2F22" w:rsidRDefault="003B7D24" w:rsidP="003B7D24">
      <w:pPr>
        <w:pStyle w:val="ListParagraph"/>
        <w:numPr>
          <w:ilvl w:val="0"/>
          <w:numId w:val="16"/>
        </w:numPr>
        <w:ind w:left="227" w:hanging="227"/>
        <w:rPr>
          <w:rFonts w:eastAsia="Calibri"/>
          <w:sz w:val="21"/>
          <w:szCs w:val="21"/>
          <w14:ligatures w14:val="standardContextual"/>
        </w:rPr>
      </w:pPr>
      <w:r w:rsidRPr="001E2F22">
        <w:rPr>
          <w:sz w:val="21"/>
          <w:szCs w:val="21"/>
        </w:rPr>
        <w:t xml:space="preserve">If you have incurred a penalty notice relating to </w:t>
      </w:r>
      <w:proofErr w:type="gramStart"/>
      <w:r w:rsidRPr="001E2F22">
        <w:rPr>
          <w:sz w:val="21"/>
          <w:szCs w:val="21"/>
        </w:rPr>
        <w:t>this child/children</w:t>
      </w:r>
      <w:proofErr w:type="gramEnd"/>
      <w:r w:rsidRPr="001E2F22">
        <w:rPr>
          <w:sz w:val="21"/>
          <w:szCs w:val="21"/>
        </w:rPr>
        <w:t xml:space="preserve"> since 19 August 2024, the rolling 3 year period will be activated from the date of the first penalty notice and the second penalty notice will be charged at the flat rate of £160.00, per parent/carer per child, if paid within 28 days. There will be no reduction for payment within 21 days. Failure to pay the Penalty Notice will result in Surrey County Council considering legal proceedings against you in the Magistrates Court.</w:t>
      </w:r>
    </w:p>
    <w:p w14:paraId="02A57111" w14:textId="77777777" w:rsidR="003B7D24" w:rsidRPr="001E2F22" w:rsidRDefault="003B7D24" w:rsidP="003B7D24">
      <w:pPr>
        <w:pStyle w:val="ListParagraph"/>
        <w:numPr>
          <w:ilvl w:val="0"/>
          <w:numId w:val="16"/>
        </w:numPr>
        <w:ind w:left="227" w:hanging="227"/>
        <w:rPr>
          <w:rFonts w:eastAsia="Calibri"/>
          <w:sz w:val="21"/>
          <w:szCs w:val="21"/>
          <w14:ligatures w14:val="standardContextual"/>
        </w:rPr>
      </w:pPr>
      <w:r w:rsidRPr="001E2F22">
        <w:rPr>
          <w:sz w:val="21"/>
          <w:szCs w:val="21"/>
        </w:rPr>
        <w:t xml:space="preserve">If you have incurred 2 penalty notices relating to </w:t>
      </w:r>
      <w:proofErr w:type="gramStart"/>
      <w:r w:rsidRPr="001E2F22">
        <w:rPr>
          <w:sz w:val="21"/>
          <w:szCs w:val="21"/>
        </w:rPr>
        <w:t>this child/children</w:t>
      </w:r>
      <w:proofErr w:type="gramEnd"/>
      <w:r w:rsidRPr="001E2F22">
        <w:rPr>
          <w:sz w:val="21"/>
          <w:szCs w:val="21"/>
        </w:rPr>
        <w:t xml:space="preserve"> in the rolling 3 year period since the first penalty notice was issued, then you will NOT receive a third penalty notice – Surrey County Council will have no option but to consider a prosecution, per parent/carer per child, in the Magistrates Court under s 444 Education Act 1996.</w:t>
      </w:r>
    </w:p>
    <w:p w14:paraId="3325F2FA" w14:textId="7C1ABA6B" w:rsidR="00684DA3" w:rsidRDefault="00684DA3" w:rsidP="00316A9C">
      <w:pPr>
        <w:spacing w:after="0" w:line="245" w:lineRule="auto"/>
        <w:jc w:val="both"/>
        <w:rPr>
          <w:b/>
          <w:sz w:val="21"/>
          <w:szCs w:val="21"/>
        </w:rPr>
      </w:pPr>
      <w:r w:rsidRPr="0097165E">
        <w:rPr>
          <w:b/>
          <w:sz w:val="21"/>
          <w:szCs w:val="21"/>
        </w:rPr>
        <w:t>Please indicate which academy:</w:t>
      </w:r>
    </w:p>
    <w:tbl>
      <w:tblPr>
        <w:tblStyle w:val="TableGrid"/>
        <w:tblW w:w="103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061"/>
        <w:gridCol w:w="472"/>
        <w:gridCol w:w="566"/>
        <w:gridCol w:w="1123"/>
        <w:gridCol w:w="438"/>
        <w:gridCol w:w="566"/>
        <w:gridCol w:w="1121"/>
        <w:gridCol w:w="438"/>
        <w:gridCol w:w="566"/>
        <w:gridCol w:w="1273"/>
        <w:gridCol w:w="438"/>
        <w:gridCol w:w="566"/>
        <w:gridCol w:w="719"/>
        <w:gridCol w:w="428"/>
      </w:tblGrid>
      <w:tr w:rsidR="003B7D24" w14:paraId="4D596FD3" w14:textId="77777777" w:rsidTr="00E75ABC">
        <w:trPr>
          <w:jc w:val="right"/>
        </w:trPr>
        <w:tc>
          <w:tcPr>
            <w:tcW w:w="571" w:type="dxa"/>
            <w:tcMar>
              <w:left w:w="57" w:type="dxa"/>
              <w:right w:w="57" w:type="dxa"/>
            </w:tcMar>
            <w:vAlign w:val="center"/>
          </w:tcPr>
          <w:p w14:paraId="1565A2C8" w14:textId="77777777" w:rsidR="003B7D24" w:rsidRDefault="003B7D24" w:rsidP="00E75ABC">
            <w:pPr>
              <w:spacing w:line="245" w:lineRule="auto"/>
              <w:jc w:val="right"/>
            </w:pPr>
            <w:r>
              <w:rPr>
                <w:noProof/>
              </w:rPr>
              <w:drawing>
                <wp:inline distT="0" distB="0" distL="0" distR="0" wp14:anchorId="46AC7DA4" wp14:editId="625CE58D">
                  <wp:extent cx="216000" cy="216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061" w:type="dxa"/>
            <w:tcMar>
              <w:left w:w="57" w:type="dxa"/>
              <w:right w:w="57" w:type="dxa"/>
            </w:tcMar>
            <w:vAlign w:val="center"/>
          </w:tcPr>
          <w:p w14:paraId="77229CFB" w14:textId="77777777" w:rsidR="003B7D24" w:rsidRPr="0097165E" w:rsidRDefault="003B7D24" w:rsidP="00E75ABC">
            <w:pPr>
              <w:spacing w:line="245" w:lineRule="auto"/>
              <w:rPr>
                <w:sz w:val="20"/>
                <w:szCs w:val="20"/>
              </w:rPr>
            </w:pPr>
            <w:r w:rsidRPr="0097165E">
              <w:rPr>
                <w:sz w:val="20"/>
                <w:szCs w:val="20"/>
              </w:rPr>
              <w:t>Cross Farm</w:t>
            </w:r>
          </w:p>
        </w:tc>
        <w:tc>
          <w:tcPr>
            <w:tcW w:w="472" w:type="dxa"/>
            <w:tcMar>
              <w:left w:w="0" w:type="dxa"/>
              <w:right w:w="0" w:type="dxa"/>
            </w:tcMar>
            <w:vAlign w:val="center"/>
          </w:tcPr>
          <w:p w14:paraId="05ED5095"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c>
          <w:tcPr>
            <w:tcW w:w="566" w:type="dxa"/>
            <w:tcMar>
              <w:left w:w="57" w:type="dxa"/>
              <w:right w:w="57" w:type="dxa"/>
            </w:tcMar>
            <w:vAlign w:val="center"/>
          </w:tcPr>
          <w:p w14:paraId="7C39204B" w14:textId="77777777" w:rsidR="003B7D24" w:rsidRDefault="003B7D24" w:rsidP="00E75ABC">
            <w:pPr>
              <w:spacing w:line="245" w:lineRule="auto"/>
              <w:jc w:val="right"/>
            </w:pPr>
            <w:r>
              <w:rPr>
                <w:noProof/>
              </w:rPr>
              <w:drawing>
                <wp:inline distT="0" distB="0" distL="0" distR="0" wp14:anchorId="20DF3E6C" wp14:editId="2F6A73CD">
                  <wp:extent cx="216000" cy="21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123" w:type="dxa"/>
            <w:tcMar>
              <w:left w:w="57" w:type="dxa"/>
              <w:right w:w="57" w:type="dxa"/>
            </w:tcMar>
            <w:vAlign w:val="center"/>
          </w:tcPr>
          <w:p w14:paraId="3698D7FB" w14:textId="77777777" w:rsidR="003B7D24" w:rsidRPr="0097165E" w:rsidRDefault="003B7D24" w:rsidP="00E75ABC">
            <w:pPr>
              <w:spacing w:line="245" w:lineRule="auto"/>
              <w:rPr>
                <w:sz w:val="20"/>
                <w:szCs w:val="20"/>
              </w:rPr>
            </w:pPr>
            <w:r w:rsidRPr="0097165E">
              <w:rPr>
                <w:sz w:val="20"/>
                <w:szCs w:val="20"/>
              </w:rPr>
              <w:t>The Ferns</w:t>
            </w:r>
          </w:p>
        </w:tc>
        <w:tc>
          <w:tcPr>
            <w:tcW w:w="438" w:type="dxa"/>
            <w:tcMar>
              <w:left w:w="0" w:type="dxa"/>
              <w:right w:w="0" w:type="dxa"/>
            </w:tcMar>
            <w:vAlign w:val="center"/>
          </w:tcPr>
          <w:p w14:paraId="20A2800B"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c>
          <w:tcPr>
            <w:tcW w:w="566" w:type="dxa"/>
            <w:tcMar>
              <w:left w:w="57" w:type="dxa"/>
              <w:right w:w="57" w:type="dxa"/>
            </w:tcMar>
            <w:vAlign w:val="center"/>
          </w:tcPr>
          <w:p w14:paraId="1516E0E5" w14:textId="77777777" w:rsidR="003B7D24" w:rsidRDefault="003B7D24" w:rsidP="00E75ABC">
            <w:pPr>
              <w:spacing w:line="245" w:lineRule="auto"/>
              <w:jc w:val="right"/>
            </w:pPr>
            <w:r>
              <w:rPr>
                <w:noProof/>
              </w:rPr>
              <w:drawing>
                <wp:inline distT="0" distB="0" distL="0" distR="0" wp14:anchorId="21E94CA7" wp14:editId="0E2E5998">
                  <wp:extent cx="216000" cy="2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121" w:type="dxa"/>
            <w:tcMar>
              <w:left w:w="57" w:type="dxa"/>
              <w:right w:w="57" w:type="dxa"/>
            </w:tcMar>
            <w:vAlign w:val="center"/>
          </w:tcPr>
          <w:p w14:paraId="29BE5BD4" w14:textId="77777777" w:rsidR="003B7D24" w:rsidRPr="0097165E" w:rsidRDefault="003B7D24" w:rsidP="00E75ABC">
            <w:pPr>
              <w:spacing w:line="245" w:lineRule="auto"/>
              <w:rPr>
                <w:sz w:val="20"/>
                <w:szCs w:val="20"/>
              </w:rPr>
            </w:pPr>
            <w:r w:rsidRPr="0097165E">
              <w:rPr>
                <w:sz w:val="20"/>
                <w:szCs w:val="20"/>
              </w:rPr>
              <w:t>Folly Hill</w:t>
            </w:r>
          </w:p>
        </w:tc>
        <w:tc>
          <w:tcPr>
            <w:tcW w:w="438" w:type="dxa"/>
            <w:tcMar>
              <w:left w:w="0" w:type="dxa"/>
              <w:right w:w="0" w:type="dxa"/>
            </w:tcMar>
            <w:vAlign w:val="center"/>
          </w:tcPr>
          <w:p w14:paraId="06D5950F"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c>
          <w:tcPr>
            <w:tcW w:w="566" w:type="dxa"/>
            <w:tcMar>
              <w:left w:w="57" w:type="dxa"/>
              <w:right w:w="57" w:type="dxa"/>
            </w:tcMar>
            <w:vAlign w:val="center"/>
          </w:tcPr>
          <w:p w14:paraId="4AC40709" w14:textId="77777777" w:rsidR="003B7D24" w:rsidRDefault="003B7D24" w:rsidP="00E75ABC">
            <w:pPr>
              <w:spacing w:line="245" w:lineRule="auto"/>
              <w:jc w:val="right"/>
            </w:pPr>
            <w:r>
              <w:rPr>
                <w:noProof/>
              </w:rPr>
              <w:drawing>
                <wp:inline distT="0" distB="0" distL="0" distR="0" wp14:anchorId="232FD52B" wp14:editId="7D1187E4">
                  <wp:extent cx="212400" cy="2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0" cy="216000"/>
                          </a:xfrm>
                          <a:prstGeom prst="rect">
                            <a:avLst/>
                          </a:prstGeom>
                          <a:noFill/>
                          <a:ln>
                            <a:noFill/>
                          </a:ln>
                        </pic:spPr>
                      </pic:pic>
                    </a:graphicData>
                  </a:graphic>
                </wp:inline>
              </w:drawing>
            </w:r>
          </w:p>
        </w:tc>
        <w:tc>
          <w:tcPr>
            <w:tcW w:w="1273" w:type="dxa"/>
            <w:tcMar>
              <w:left w:w="57" w:type="dxa"/>
              <w:right w:w="57" w:type="dxa"/>
            </w:tcMar>
            <w:vAlign w:val="center"/>
          </w:tcPr>
          <w:p w14:paraId="5D4ED303" w14:textId="77777777" w:rsidR="003B7D24" w:rsidRPr="0097165E" w:rsidRDefault="003B7D24" w:rsidP="00E75ABC">
            <w:pPr>
              <w:spacing w:line="245" w:lineRule="auto"/>
              <w:rPr>
                <w:sz w:val="20"/>
                <w:szCs w:val="20"/>
              </w:rPr>
            </w:pPr>
            <w:r w:rsidRPr="0097165E">
              <w:rPr>
                <w:sz w:val="20"/>
                <w:szCs w:val="20"/>
              </w:rPr>
              <w:t>The Grove</w:t>
            </w:r>
          </w:p>
        </w:tc>
        <w:tc>
          <w:tcPr>
            <w:tcW w:w="438" w:type="dxa"/>
            <w:tcMar>
              <w:left w:w="0" w:type="dxa"/>
              <w:right w:w="0" w:type="dxa"/>
            </w:tcMar>
            <w:vAlign w:val="center"/>
          </w:tcPr>
          <w:p w14:paraId="340205C3"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c>
          <w:tcPr>
            <w:tcW w:w="566" w:type="dxa"/>
            <w:tcMar>
              <w:left w:w="57" w:type="dxa"/>
              <w:right w:w="57" w:type="dxa"/>
            </w:tcMar>
            <w:vAlign w:val="center"/>
          </w:tcPr>
          <w:p w14:paraId="4CA3E45A" w14:textId="77777777" w:rsidR="003B7D24" w:rsidRDefault="003B7D24" w:rsidP="00E75ABC">
            <w:pPr>
              <w:spacing w:line="245" w:lineRule="auto"/>
              <w:jc w:val="right"/>
            </w:pPr>
            <w:r>
              <w:rPr>
                <w:noProof/>
              </w:rPr>
              <w:drawing>
                <wp:inline distT="0" distB="0" distL="0" distR="0" wp14:anchorId="24973BA7" wp14:editId="58D83907">
                  <wp:extent cx="216000" cy="21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719" w:type="dxa"/>
            <w:tcMar>
              <w:left w:w="57" w:type="dxa"/>
              <w:right w:w="57" w:type="dxa"/>
            </w:tcMar>
            <w:vAlign w:val="center"/>
          </w:tcPr>
          <w:p w14:paraId="467C3AB8" w14:textId="77777777" w:rsidR="003B7D24" w:rsidRPr="0097165E" w:rsidRDefault="003B7D24" w:rsidP="00E75ABC">
            <w:pPr>
              <w:spacing w:line="245" w:lineRule="auto"/>
              <w:rPr>
                <w:sz w:val="20"/>
                <w:szCs w:val="20"/>
              </w:rPr>
            </w:pPr>
            <w:r w:rsidRPr="0097165E">
              <w:rPr>
                <w:sz w:val="20"/>
                <w:szCs w:val="20"/>
              </w:rPr>
              <w:t>Hale</w:t>
            </w:r>
          </w:p>
        </w:tc>
        <w:tc>
          <w:tcPr>
            <w:tcW w:w="428" w:type="dxa"/>
            <w:tcMar>
              <w:left w:w="0" w:type="dxa"/>
              <w:right w:w="0" w:type="dxa"/>
            </w:tcMar>
            <w:vAlign w:val="center"/>
          </w:tcPr>
          <w:p w14:paraId="26E57F82"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r>
      <w:tr w:rsidR="003B7D24" w14:paraId="36506E84" w14:textId="77777777" w:rsidTr="00E75ABC">
        <w:trPr>
          <w:jc w:val="right"/>
        </w:trPr>
        <w:tc>
          <w:tcPr>
            <w:tcW w:w="571" w:type="dxa"/>
            <w:tcMar>
              <w:left w:w="57" w:type="dxa"/>
              <w:right w:w="57" w:type="dxa"/>
            </w:tcMar>
            <w:vAlign w:val="center"/>
          </w:tcPr>
          <w:p w14:paraId="7B23C412" w14:textId="77777777" w:rsidR="003B7D24" w:rsidRDefault="003B7D24" w:rsidP="00E75ABC">
            <w:pPr>
              <w:spacing w:line="245" w:lineRule="auto"/>
              <w:jc w:val="right"/>
            </w:pPr>
            <w:r>
              <w:rPr>
                <w:noProof/>
              </w:rPr>
              <w:drawing>
                <wp:inline distT="0" distB="0" distL="0" distR="0" wp14:anchorId="7A10A6B1" wp14:editId="6BD7DCBE">
                  <wp:extent cx="216000" cy="21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061" w:type="dxa"/>
            <w:tcMar>
              <w:left w:w="57" w:type="dxa"/>
              <w:right w:w="57" w:type="dxa"/>
            </w:tcMar>
            <w:vAlign w:val="center"/>
          </w:tcPr>
          <w:p w14:paraId="2625DF40" w14:textId="77777777" w:rsidR="003B7D24" w:rsidRPr="0097165E" w:rsidRDefault="003B7D24" w:rsidP="00E75ABC">
            <w:pPr>
              <w:spacing w:line="245" w:lineRule="auto"/>
              <w:rPr>
                <w:sz w:val="20"/>
                <w:szCs w:val="20"/>
              </w:rPr>
            </w:pPr>
            <w:r w:rsidRPr="0097165E">
              <w:rPr>
                <w:sz w:val="20"/>
                <w:szCs w:val="20"/>
              </w:rPr>
              <w:t>Holly Lodge</w:t>
            </w:r>
          </w:p>
        </w:tc>
        <w:tc>
          <w:tcPr>
            <w:tcW w:w="472" w:type="dxa"/>
            <w:tcMar>
              <w:left w:w="0" w:type="dxa"/>
              <w:right w:w="0" w:type="dxa"/>
            </w:tcMar>
            <w:vAlign w:val="center"/>
          </w:tcPr>
          <w:p w14:paraId="15F265B5"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c>
          <w:tcPr>
            <w:tcW w:w="566" w:type="dxa"/>
            <w:tcMar>
              <w:left w:w="57" w:type="dxa"/>
              <w:right w:w="57" w:type="dxa"/>
            </w:tcMar>
            <w:vAlign w:val="center"/>
          </w:tcPr>
          <w:p w14:paraId="0F3480DC" w14:textId="77777777" w:rsidR="003B7D24" w:rsidRDefault="003B7D24" w:rsidP="00E75ABC">
            <w:pPr>
              <w:spacing w:line="245" w:lineRule="auto"/>
              <w:jc w:val="right"/>
            </w:pPr>
            <w:r>
              <w:rPr>
                <w:noProof/>
              </w:rPr>
              <w:drawing>
                <wp:inline distT="0" distB="0" distL="0" distR="0" wp14:anchorId="533C5C62" wp14:editId="4DB10314">
                  <wp:extent cx="212400" cy="216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400" cy="216000"/>
                          </a:xfrm>
                          <a:prstGeom prst="rect">
                            <a:avLst/>
                          </a:prstGeom>
                          <a:noFill/>
                          <a:ln>
                            <a:noFill/>
                          </a:ln>
                        </pic:spPr>
                      </pic:pic>
                    </a:graphicData>
                  </a:graphic>
                </wp:inline>
              </w:drawing>
            </w:r>
          </w:p>
        </w:tc>
        <w:tc>
          <w:tcPr>
            <w:tcW w:w="1123" w:type="dxa"/>
            <w:tcMar>
              <w:left w:w="57" w:type="dxa"/>
              <w:right w:w="57" w:type="dxa"/>
            </w:tcMar>
            <w:vAlign w:val="center"/>
          </w:tcPr>
          <w:p w14:paraId="6C4042EC" w14:textId="77777777" w:rsidR="003B7D24" w:rsidRPr="0097165E" w:rsidRDefault="003B7D24" w:rsidP="00E75ABC">
            <w:pPr>
              <w:spacing w:line="245" w:lineRule="auto"/>
              <w:rPr>
                <w:sz w:val="20"/>
                <w:szCs w:val="20"/>
              </w:rPr>
            </w:pPr>
            <w:r w:rsidRPr="0097165E">
              <w:rPr>
                <w:sz w:val="20"/>
                <w:szCs w:val="20"/>
              </w:rPr>
              <w:t>Lakeside</w:t>
            </w:r>
          </w:p>
        </w:tc>
        <w:tc>
          <w:tcPr>
            <w:tcW w:w="438" w:type="dxa"/>
            <w:tcMar>
              <w:left w:w="0" w:type="dxa"/>
              <w:right w:w="0" w:type="dxa"/>
            </w:tcMar>
            <w:vAlign w:val="center"/>
          </w:tcPr>
          <w:p w14:paraId="7854511D"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c>
          <w:tcPr>
            <w:tcW w:w="566" w:type="dxa"/>
            <w:tcMar>
              <w:left w:w="57" w:type="dxa"/>
              <w:right w:w="57" w:type="dxa"/>
            </w:tcMar>
            <w:vAlign w:val="center"/>
          </w:tcPr>
          <w:p w14:paraId="55B8CFA1" w14:textId="77777777" w:rsidR="003B7D24" w:rsidRDefault="003B7D24" w:rsidP="00E75ABC">
            <w:pPr>
              <w:spacing w:line="245" w:lineRule="auto"/>
              <w:jc w:val="right"/>
            </w:pPr>
            <w:r>
              <w:rPr>
                <w:noProof/>
              </w:rPr>
              <w:drawing>
                <wp:inline distT="0" distB="0" distL="0" distR="0" wp14:anchorId="1ACFEA30" wp14:editId="3557F7B3">
                  <wp:extent cx="216000" cy="21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121" w:type="dxa"/>
            <w:tcMar>
              <w:left w:w="57" w:type="dxa"/>
              <w:right w:w="57" w:type="dxa"/>
            </w:tcMar>
            <w:vAlign w:val="center"/>
          </w:tcPr>
          <w:p w14:paraId="2E022456" w14:textId="77777777" w:rsidR="003B7D24" w:rsidRPr="0097165E" w:rsidRDefault="003B7D24" w:rsidP="00E75ABC">
            <w:pPr>
              <w:spacing w:line="245" w:lineRule="auto"/>
              <w:rPr>
                <w:sz w:val="20"/>
                <w:szCs w:val="20"/>
              </w:rPr>
            </w:pPr>
            <w:r w:rsidRPr="0097165E">
              <w:rPr>
                <w:sz w:val="20"/>
                <w:szCs w:val="20"/>
              </w:rPr>
              <w:t>Mytchett</w:t>
            </w:r>
          </w:p>
        </w:tc>
        <w:tc>
          <w:tcPr>
            <w:tcW w:w="438" w:type="dxa"/>
            <w:tcMar>
              <w:left w:w="0" w:type="dxa"/>
              <w:right w:w="0" w:type="dxa"/>
            </w:tcMar>
            <w:vAlign w:val="center"/>
          </w:tcPr>
          <w:p w14:paraId="2338D0B5"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c>
          <w:tcPr>
            <w:tcW w:w="566" w:type="dxa"/>
            <w:tcMar>
              <w:left w:w="57" w:type="dxa"/>
              <w:right w:w="57" w:type="dxa"/>
            </w:tcMar>
            <w:vAlign w:val="center"/>
          </w:tcPr>
          <w:p w14:paraId="55AB84F2" w14:textId="77777777" w:rsidR="003B7D24" w:rsidRDefault="003B7D24" w:rsidP="00E75ABC">
            <w:pPr>
              <w:spacing w:line="245" w:lineRule="auto"/>
              <w:jc w:val="right"/>
            </w:pPr>
            <w:r>
              <w:rPr>
                <w:noProof/>
              </w:rPr>
              <w:drawing>
                <wp:inline distT="0" distB="0" distL="0" distR="0" wp14:anchorId="0AC653B7" wp14:editId="7586441B">
                  <wp:extent cx="216000" cy="21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273" w:type="dxa"/>
            <w:tcMar>
              <w:left w:w="57" w:type="dxa"/>
              <w:right w:w="57" w:type="dxa"/>
            </w:tcMar>
            <w:vAlign w:val="center"/>
          </w:tcPr>
          <w:p w14:paraId="301825E9" w14:textId="77777777" w:rsidR="003B7D24" w:rsidRPr="0097165E" w:rsidRDefault="003B7D24" w:rsidP="00E75ABC">
            <w:pPr>
              <w:spacing w:line="245" w:lineRule="auto"/>
              <w:rPr>
                <w:sz w:val="20"/>
                <w:szCs w:val="20"/>
              </w:rPr>
            </w:pPr>
            <w:r w:rsidRPr="0097165E">
              <w:rPr>
                <w:sz w:val="20"/>
                <w:szCs w:val="20"/>
              </w:rPr>
              <w:t>Sandringham</w:t>
            </w:r>
          </w:p>
        </w:tc>
        <w:tc>
          <w:tcPr>
            <w:tcW w:w="438" w:type="dxa"/>
            <w:tcMar>
              <w:left w:w="0" w:type="dxa"/>
              <w:right w:w="0" w:type="dxa"/>
            </w:tcMar>
            <w:vAlign w:val="center"/>
          </w:tcPr>
          <w:p w14:paraId="29732800" w14:textId="77777777" w:rsidR="003B7D24" w:rsidRDefault="003B7D24" w:rsidP="00E75ABC">
            <w:pPr>
              <w:spacing w:line="245" w:lineRule="auto"/>
              <w:jc w:val="center"/>
            </w:pPr>
            <w:r w:rsidRPr="00CA574A">
              <w:rPr>
                <w:rFonts w:ascii="Wingdings" w:eastAsia="Wingdings" w:hAnsi="Wingdings" w:cs="Wingdings"/>
                <w:color w:val="A6A6A6" w:themeColor="background1" w:themeShade="A6"/>
                <w:sz w:val="48"/>
                <w:szCs w:val="48"/>
              </w:rPr>
              <w:t></w:t>
            </w:r>
          </w:p>
        </w:tc>
        <w:tc>
          <w:tcPr>
            <w:tcW w:w="566" w:type="dxa"/>
            <w:tcMar>
              <w:left w:w="57" w:type="dxa"/>
              <w:right w:w="57" w:type="dxa"/>
            </w:tcMar>
            <w:vAlign w:val="center"/>
          </w:tcPr>
          <w:p w14:paraId="41D23EFF" w14:textId="77777777" w:rsidR="003B7D24" w:rsidRDefault="003B7D24" w:rsidP="00E75ABC">
            <w:pPr>
              <w:spacing w:line="245" w:lineRule="auto"/>
              <w:jc w:val="right"/>
            </w:pPr>
          </w:p>
        </w:tc>
        <w:tc>
          <w:tcPr>
            <w:tcW w:w="719" w:type="dxa"/>
            <w:tcMar>
              <w:left w:w="57" w:type="dxa"/>
              <w:right w:w="57" w:type="dxa"/>
            </w:tcMar>
            <w:vAlign w:val="center"/>
          </w:tcPr>
          <w:p w14:paraId="39C7A2EA" w14:textId="77777777" w:rsidR="003B7D24" w:rsidRPr="0097165E" w:rsidRDefault="003B7D24" w:rsidP="00E75ABC">
            <w:pPr>
              <w:spacing w:line="245" w:lineRule="auto"/>
              <w:rPr>
                <w:sz w:val="20"/>
                <w:szCs w:val="20"/>
              </w:rPr>
            </w:pPr>
          </w:p>
        </w:tc>
        <w:tc>
          <w:tcPr>
            <w:tcW w:w="428" w:type="dxa"/>
            <w:tcMar>
              <w:left w:w="0" w:type="dxa"/>
              <w:right w:w="0" w:type="dxa"/>
            </w:tcMar>
            <w:vAlign w:val="center"/>
          </w:tcPr>
          <w:p w14:paraId="3AC1C286" w14:textId="77777777" w:rsidR="003B7D24" w:rsidRDefault="003B7D24" w:rsidP="00E75ABC">
            <w:pPr>
              <w:spacing w:line="245" w:lineRule="auto"/>
              <w:jc w:val="center"/>
            </w:pPr>
          </w:p>
        </w:tc>
      </w:tr>
    </w:tbl>
    <w:p w14:paraId="33EE2369" w14:textId="043E6FFA" w:rsidR="00684DA3" w:rsidRPr="0097165E" w:rsidRDefault="00684DA3" w:rsidP="009C5794">
      <w:pPr>
        <w:spacing w:before="120" w:after="80"/>
        <w:jc w:val="both"/>
        <w:rPr>
          <w:b/>
          <w:sz w:val="21"/>
          <w:szCs w:val="21"/>
        </w:rPr>
      </w:pPr>
      <w:r w:rsidRPr="0097165E">
        <w:rPr>
          <w:b/>
          <w:sz w:val="21"/>
          <w:szCs w:val="21"/>
        </w:rPr>
        <w:t>Please complete the following after you have read the attached guidance, and send to the academy office:</w:t>
      </w:r>
    </w:p>
    <w:p w14:paraId="51D13E26" w14:textId="24E12D77" w:rsidR="00684DA3" w:rsidRPr="0097165E" w:rsidRDefault="00684DA3" w:rsidP="00684DA3">
      <w:pPr>
        <w:spacing w:after="120"/>
        <w:jc w:val="both"/>
        <w:rPr>
          <w:color w:val="A6A6A6" w:themeColor="background1" w:themeShade="A6"/>
          <w:sz w:val="21"/>
          <w:szCs w:val="21"/>
        </w:rPr>
      </w:pPr>
      <w:r w:rsidRPr="0097165E">
        <w:rPr>
          <w:sz w:val="21"/>
          <w:szCs w:val="21"/>
        </w:rPr>
        <w:t xml:space="preserve">Name of Child:  </w:t>
      </w:r>
      <w:r w:rsidRPr="0097165E">
        <w:rPr>
          <w:color w:val="A6A6A6" w:themeColor="background1" w:themeShade="A6"/>
          <w:sz w:val="21"/>
          <w:szCs w:val="21"/>
        </w:rPr>
        <w:t>___________________________________________________</w:t>
      </w:r>
      <w:r w:rsidRPr="0097165E">
        <w:rPr>
          <w:sz w:val="21"/>
          <w:szCs w:val="21"/>
        </w:rPr>
        <w:tab/>
        <w:t xml:space="preserve">Class:  </w:t>
      </w:r>
      <w:r w:rsidRPr="0097165E">
        <w:rPr>
          <w:color w:val="A6A6A6" w:themeColor="background1" w:themeShade="A6"/>
          <w:sz w:val="21"/>
          <w:szCs w:val="21"/>
        </w:rPr>
        <w:t>______________________</w:t>
      </w:r>
    </w:p>
    <w:p w14:paraId="634A0AD3" w14:textId="443833C7" w:rsidR="00684DA3" w:rsidRPr="0097165E" w:rsidRDefault="00684DA3" w:rsidP="00684DA3">
      <w:pPr>
        <w:spacing w:after="120"/>
        <w:jc w:val="both"/>
        <w:rPr>
          <w:color w:val="A6A6A6" w:themeColor="background1" w:themeShade="A6"/>
          <w:sz w:val="21"/>
          <w:szCs w:val="21"/>
        </w:rPr>
      </w:pPr>
      <w:r w:rsidRPr="0097165E">
        <w:rPr>
          <w:sz w:val="21"/>
          <w:szCs w:val="21"/>
        </w:rPr>
        <w:t xml:space="preserve">Date of Absence(s):  </w:t>
      </w:r>
      <w:r w:rsidRPr="0097165E">
        <w:rPr>
          <w:color w:val="A6A6A6" w:themeColor="background1" w:themeShade="A6"/>
          <w:sz w:val="21"/>
          <w:szCs w:val="21"/>
        </w:rPr>
        <w:t>_______________________________________________</w:t>
      </w:r>
      <w:r w:rsidRPr="0097165E">
        <w:rPr>
          <w:sz w:val="21"/>
          <w:szCs w:val="21"/>
        </w:rPr>
        <w:tab/>
        <w:t xml:space="preserve">Total number of days:  </w:t>
      </w:r>
      <w:r w:rsidRPr="0097165E">
        <w:rPr>
          <w:color w:val="A6A6A6" w:themeColor="background1" w:themeShade="A6"/>
          <w:sz w:val="21"/>
          <w:szCs w:val="21"/>
        </w:rPr>
        <w:t>_________</w:t>
      </w:r>
    </w:p>
    <w:p w14:paraId="2A8E2462" w14:textId="2563CE32" w:rsidR="00684DA3" w:rsidRPr="0097165E" w:rsidRDefault="00684DA3" w:rsidP="006736A3">
      <w:pPr>
        <w:spacing w:before="200" w:after="80"/>
        <w:jc w:val="both"/>
        <w:rPr>
          <w:b/>
          <w:sz w:val="21"/>
          <w:szCs w:val="21"/>
        </w:rPr>
      </w:pPr>
      <w:r w:rsidRPr="0097165E">
        <w:rPr>
          <w:b/>
          <w:sz w:val="21"/>
          <w:szCs w:val="21"/>
        </w:rPr>
        <w:t>For appointments during the school day:</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84"/>
        <w:gridCol w:w="1560"/>
        <w:gridCol w:w="2268"/>
        <w:gridCol w:w="1134"/>
        <w:gridCol w:w="2126"/>
      </w:tblGrid>
      <w:tr w:rsidR="00684DA3" w:rsidRPr="0097165E" w14:paraId="52DA65AA" w14:textId="77777777" w:rsidTr="00FD2715">
        <w:tc>
          <w:tcPr>
            <w:tcW w:w="1413" w:type="dxa"/>
            <w:tcMar>
              <w:left w:w="0" w:type="dxa"/>
              <w:right w:w="0" w:type="dxa"/>
            </w:tcMar>
          </w:tcPr>
          <w:p w14:paraId="2A169460" w14:textId="77777777" w:rsidR="00684DA3" w:rsidRPr="0097165E" w:rsidRDefault="00684DA3" w:rsidP="00FD2715">
            <w:pPr>
              <w:rPr>
                <w:sz w:val="21"/>
                <w:szCs w:val="21"/>
              </w:rPr>
            </w:pPr>
            <w:r w:rsidRPr="0097165E">
              <w:rPr>
                <w:sz w:val="21"/>
                <w:szCs w:val="21"/>
              </w:rPr>
              <w:t xml:space="preserve">Time of Appointment:  </w:t>
            </w:r>
          </w:p>
        </w:tc>
        <w:tc>
          <w:tcPr>
            <w:tcW w:w="1984" w:type="dxa"/>
            <w:tcMar>
              <w:left w:w="0" w:type="dxa"/>
              <w:right w:w="0" w:type="dxa"/>
            </w:tcMar>
            <w:vAlign w:val="bottom"/>
          </w:tcPr>
          <w:p w14:paraId="3F46F95F" w14:textId="77777777" w:rsidR="00684DA3" w:rsidRPr="0097165E" w:rsidRDefault="00684DA3" w:rsidP="00FD2715">
            <w:pPr>
              <w:rPr>
                <w:sz w:val="21"/>
                <w:szCs w:val="21"/>
              </w:rPr>
            </w:pPr>
            <w:r w:rsidRPr="0097165E">
              <w:rPr>
                <w:color w:val="A6A6A6" w:themeColor="background1" w:themeShade="A6"/>
                <w:sz w:val="21"/>
                <w:szCs w:val="21"/>
              </w:rPr>
              <w:t>________________</w:t>
            </w:r>
          </w:p>
        </w:tc>
        <w:tc>
          <w:tcPr>
            <w:tcW w:w="1560" w:type="dxa"/>
            <w:tcMar>
              <w:left w:w="0" w:type="dxa"/>
              <w:right w:w="0" w:type="dxa"/>
            </w:tcMar>
          </w:tcPr>
          <w:p w14:paraId="20D98AD4" w14:textId="77777777" w:rsidR="00684DA3" w:rsidRPr="0097165E" w:rsidRDefault="00684DA3" w:rsidP="00FD2715">
            <w:pPr>
              <w:rPr>
                <w:sz w:val="21"/>
                <w:szCs w:val="21"/>
              </w:rPr>
            </w:pPr>
            <w:r w:rsidRPr="0097165E">
              <w:rPr>
                <w:sz w:val="21"/>
                <w:szCs w:val="21"/>
              </w:rPr>
              <w:t>Time child</w:t>
            </w:r>
            <w:r w:rsidRPr="0097165E">
              <w:rPr>
                <w:sz w:val="21"/>
                <w:szCs w:val="21"/>
              </w:rPr>
              <w:br/>
              <w:t xml:space="preserve">to be collected:   </w:t>
            </w:r>
          </w:p>
        </w:tc>
        <w:tc>
          <w:tcPr>
            <w:tcW w:w="2268" w:type="dxa"/>
            <w:tcMar>
              <w:left w:w="0" w:type="dxa"/>
              <w:right w:w="0" w:type="dxa"/>
            </w:tcMar>
            <w:vAlign w:val="bottom"/>
          </w:tcPr>
          <w:p w14:paraId="54AFAE46" w14:textId="4E60E945" w:rsidR="00684DA3" w:rsidRPr="0097165E" w:rsidRDefault="00684DA3" w:rsidP="00FD2715">
            <w:pPr>
              <w:jc w:val="both"/>
              <w:rPr>
                <w:sz w:val="21"/>
                <w:szCs w:val="21"/>
              </w:rPr>
            </w:pPr>
            <w:r w:rsidRPr="0097165E">
              <w:rPr>
                <w:color w:val="A6A6A6" w:themeColor="background1" w:themeShade="A6"/>
                <w:sz w:val="21"/>
                <w:szCs w:val="21"/>
              </w:rPr>
              <w:t>________________</w:t>
            </w:r>
          </w:p>
        </w:tc>
        <w:tc>
          <w:tcPr>
            <w:tcW w:w="1134" w:type="dxa"/>
            <w:tcMar>
              <w:left w:w="0" w:type="dxa"/>
              <w:right w:w="0" w:type="dxa"/>
            </w:tcMar>
          </w:tcPr>
          <w:p w14:paraId="72BD834D" w14:textId="36FF70E3" w:rsidR="00684DA3" w:rsidRPr="0097165E" w:rsidRDefault="00684DA3" w:rsidP="00FD2715">
            <w:pPr>
              <w:rPr>
                <w:sz w:val="21"/>
                <w:szCs w:val="21"/>
              </w:rPr>
            </w:pPr>
            <w:r w:rsidRPr="0097165E">
              <w:rPr>
                <w:sz w:val="21"/>
                <w:szCs w:val="21"/>
              </w:rPr>
              <w:t>Time child</w:t>
            </w:r>
            <w:r w:rsidRPr="0097165E">
              <w:rPr>
                <w:sz w:val="21"/>
                <w:szCs w:val="21"/>
              </w:rPr>
              <w:br/>
              <w:t xml:space="preserve">will return:  </w:t>
            </w:r>
          </w:p>
        </w:tc>
        <w:tc>
          <w:tcPr>
            <w:tcW w:w="2126" w:type="dxa"/>
            <w:tcMar>
              <w:left w:w="0" w:type="dxa"/>
              <w:right w:w="0" w:type="dxa"/>
            </w:tcMar>
            <w:vAlign w:val="bottom"/>
          </w:tcPr>
          <w:p w14:paraId="6B6312F0" w14:textId="77777777" w:rsidR="00684DA3" w:rsidRPr="0097165E" w:rsidRDefault="00684DA3" w:rsidP="00FD2715">
            <w:pPr>
              <w:jc w:val="both"/>
              <w:rPr>
                <w:sz w:val="21"/>
                <w:szCs w:val="21"/>
              </w:rPr>
            </w:pPr>
            <w:r w:rsidRPr="0097165E">
              <w:rPr>
                <w:color w:val="A6A6A6" w:themeColor="background1" w:themeShade="A6"/>
                <w:sz w:val="21"/>
                <w:szCs w:val="21"/>
              </w:rPr>
              <w:t>________________</w:t>
            </w:r>
          </w:p>
        </w:tc>
      </w:tr>
    </w:tbl>
    <w:p w14:paraId="1F7B1AEE" w14:textId="6E2CA006" w:rsidR="00684DA3" w:rsidRPr="0097165E" w:rsidRDefault="00684DA3" w:rsidP="006736A3">
      <w:pPr>
        <w:spacing w:before="200" w:after="80"/>
        <w:jc w:val="both"/>
        <w:rPr>
          <w:b/>
          <w:sz w:val="21"/>
          <w:szCs w:val="21"/>
        </w:rPr>
      </w:pPr>
      <w:r w:rsidRPr="0097165E">
        <w:rPr>
          <w:b/>
          <w:sz w:val="21"/>
          <w:szCs w:val="21"/>
        </w:rPr>
        <w:t>Please tick the appropriate box for the type of absence and give the reason for this absence request below:</w:t>
      </w: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114"/>
        <w:gridCol w:w="1417"/>
        <w:gridCol w:w="638"/>
        <w:gridCol w:w="355"/>
        <w:gridCol w:w="2268"/>
        <w:gridCol w:w="1559"/>
        <w:gridCol w:w="567"/>
      </w:tblGrid>
      <w:tr w:rsidR="009C5794" w:rsidRPr="0097165E" w14:paraId="1332100B" w14:textId="77777777" w:rsidTr="009C5794">
        <w:tc>
          <w:tcPr>
            <w:tcW w:w="3114" w:type="dxa"/>
            <w:tcMar>
              <w:left w:w="28" w:type="dxa"/>
              <w:right w:w="28" w:type="dxa"/>
            </w:tcMar>
          </w:tcPr>
          <w:p w14:paraId="50C4CCB7" w14:textId="7940B82F" w:rsidR="009C5794" w:rsidRPr="0097165E" w:rsidRDefault="009C5794" w:rsidP="00FD2715">
            <w:pPr>
              <w:spacing w:before="60" w:after="60"/>
              <w:rPr>
                <w:sz w:val="21"/>
                <w:szCs w:val="21"/>
              </w:rPr>
            </w:pPr>
            <w:r w:rsidRPr="0097165E">
              <w:rPr>
                <w:sz w:val="21"/>
                <w:szCs w:val="21"/>
              </w:rPr>
              <w:t>Medical/Dental appointment</w:t>
            </w:r>
            <w:r>
              <w:rPr>
                <w:sz w:val="21"/>
                <w:szCs w:val="21"/>
              </w:rPr>
              <w:br/>
            </w:r>
            <w:r w:rsidRPr="009C5794">
              <w:rPr>
                <w:i/>
                <w:sz w:val="18"/>
                <w:szCs w:val="18"/>
              </w:rPr>
              <w:t>(delete as appropriate)</w:t>
            </w:r>
          </w:p>
        </w:tc>
        <w:tc>
          <w:tcPr>
            <w:tcW w:w="1417" w:type="dxa"/>
            <w:tcMar>
              <w:left w:w="28" w:type="dxa"/>
              <w:right w:w="28" w:type="dxa"/>
            </w:tcMar>
          </w:tcPr>
          <w:p w14:paraId="28EE616C" w14:textId="77777777" w:rsidR="009C5794" w:rsidRPr="0097165E" w:rsidRDefault="009C5794" w:rsidP="00FD2715">
            <w:pPr>
              <w:spacing w:before="60" w:after="60"/>
              <w:jc w:val="center"/>
              <w:rPr>
                <w:i/>
                <w:sz w:val="21"/>
                <w:szCs w:val="21"/>
              </w:rPr>
            </w:pPr>
            <w:r w:rsidRPr="0097165E">
              <w:rPr>
                <w:i/>
                <w:sz w:val="21"/>
                <w:szCs w:val="21"/>
              </w:rPr>
              <w:t>Authorised</w:t>
            </w:r>
          </w:p>
        </w:tc>
        <w:tc>
          <w:tcPr>
            <w:tcW w:w="638" w:type="dxa"/>
            <w:tcMar>
              <w:left w:w="28" w:type="dxa"/>
              <w:right w:w="28" w:type="dxa"/>
            </w:tcMar>
          </w:tcPr>
          <w:p w14:paraId="52F57BBB" w14:textId="77777777" w:rsidR="009C5794" w:rsidRPr="0097165E" w:rsidRDefault="009C5794" w:rsidP="00FD2715">
            <w:pPr>
              <w:spacing w:before="60" w:after="60"/>
              <w:rPr>
                <w:sz w:val="21"/>
                <w:szCs w:val="21"/>
              </w:rPr>
            </w:pPr>
          </w:p>
        </w:tc>
        <w:tc>
          <w:tcPr>
            <w:tcW w:w="355" w:type="dxa"/>
            <w:tcBorders>
              <w:top w:val="nil"/>
              <w:bottom w:val="nil"/>
            </w:tcBorders>
          </w:tcPr>
          <w:p w14:paraId="5C1C3703" w14:textId="7B3C4A26" w:rsidR="009C5794" w:rsidRPr="0097165E" w:rsidRDefault="009C5794" w:rsidP="00FD2715">
            <w:pPr>
              <w:spacing w:before="60" w:after="60"/>
              <w:rPr>
                <w:sz w:val="21"/>
                <w:szCs w:val="21"/>
              </w:rPr>
            </w:pPr>
          </w:p>
        </w:tc>
        <w:tc>
          <w:tcPr>
            <w:tcW w:w="2268" w:type="dxa"/>
            <w:tcMar>
              <w:left w:w="28" w:type="dxa"/>
              <w:right w:w="28" w:type="dxa"/>
            </w:tcMar>
          </w:tcPr>
          <w:p w14:paraId="41775292" w14:textId="627B684F" w:rsidR="009C5794" w:rsidRPr="0097165E" w:rsidRDefault="009C5794" w:rsidP="00FD2715">
            <w:pPr>
              <w:spacing w:before="60" w:after="60"/>
              <w:rPr>
                <w:sz w:val="21"/>
                <w:szCs w:val="21"/>
              </w:rPr>
            </w:pPr>
            <w:r w:rsidRPr="0097165E">
              <w:rPr>
                <w:sz w:val="21"/>
                <w:szCs w:val="21"/>
              </w:rPr>
              <w:t>Religious Observance</w:t>
            </w:r>
          </w:p>
        </w:tc>
        <w:tc>
          <w:tcPr>
            <w:tcW w:w="1559" w:type="dxa"/>
            <w:tcMar>
              <w:left w:w="28" w:type="dxa"/>
              <w:right w:w="28" w:type="dxa"/>
            </w:tcMar>
          </w:tcPr>
          <w:p w14:paraId="19A774C5" w14:textId="77777777" w:rsidR="009C5794" w:rsidRPr="0097165E" w:rsidRDefault="009C5794" w:rsidP="00FD2715">
            <w:pPr>
              <w:spacing w:before="60" w:after="60"/>
              <w:jc w:val="center"/>
              <w:rPr>
                <w:i/>
                <w:sz w:val="21"/>
                <w:szCs w:val="21"/>
              </w:rPr>
            </w:pPr>
            <w:r w:rsidRPr="0097165E">
              <w:rPr>
                <w:i/>
                <w:sz w:val="21"/>
                <w:szCs w:val="21"/>
              </w:rPr>
              <w:t>Authorised</w:t>
            </w:r>
          </w:p>
        </w:tc>
        <w:tc>
          <w:tcPr>
            <w:tcW w:w="567" w:type="dxa"/>
            <w:tcMar>
              <w:left w:w="28" w:type="dxa"/>
              <w:right w:w="28" w:type="dxa"/>
            </w:tcMar>
          </w:tcPr>
          <w:p w14:paraId="48377937" w14:textId="77777777" w:rsidR="009C5794" w:rsidRPr="0097165E" w:rsidRDefault="009C5794" w:rsidP="00FD2715">
            <w:pPr>
              <w:spacing w:before="60" w:after="60"/>
              <w:jc w:val="both"/>
              <w:rPr>
                <w:sz w:val="21"/>
                <w:szCs w:val="21"/>
              </w:rPr>
            </w:pPr>
          </w:p>
        </w:tc>
      </w:tr>
      <w:tr w:rsidR="009C5794" w:rsidRPr="0097165E" w14:paraId="006250D8" w14:textId="77777777" w:rsidTr="009C5794">
        <w:tc>
          <w:tcPr>
            <w:tcW w:w="3114" w:type="dxa"/>
            <w:tcMar>
              <w:left w:w="28" w:type="dxa"/>
              <w:right w:w="28" w:type="dxa"/>
            </w:tcMar>
          </w:tcPr>
          <w:p w14:paraId="029E4067" w14:textId="52B38C9F" w:rsidR="009C5794" w:rsidRPr="0097165E" w:rsidRDefault="009C5794" w:rsidP="00FD2715">
            <w:pPr>
              <w:spacing w:before="60" w:after="60"/>
              <w:rPr>
                <w:sz w:val="21"/>
                <w:szCs w:val="21"/>
              </w:rPr>
            </w:pPr>
            <w:r w:rsidRPr="0097165E">
              <w:rPr>
                <w:sz w:val="21"/>
                <w:szCs w:val="21"/>
              </w:rPr>
              <w:t>Interview/Visit to another school</w:t>
            </w:r>
            <w:r>
              <w:rPr>
                <w:sz w:val="21"/>
                <w:szCs w:val="21"/>
              </w:rPr>
              <w:br/>
            </w:r>
            <w:r w:rsidRPr="009C5794">
              <w:rPr>
                <w:i/>
                <w:sz w:val="18"/>
                <w:szCs w:val="18"/>
              </w:rPr>
              <w:t>(including transition days)</w:t>
            </w:r>
          </w:p>
        </w:tc>
        <w:tc>
          <w:tcPr>
            <w:tcW w:w="1417" w:type="dxa"/>
            <w:tcMar>
              <w:left w:w="28" w:type="dxa"/>
              <w:right w:w="28" w:type="dxa"/>
            </w:tcMar>
          </w:tcPr>
          <w:p w14:paraId="0C19710F" w14:textId="77777777" w:rsidR="009C5794" w:rsidRPr="0097165E" w:rsidRDefault="009C5794" w:rsidP="00FD2715">
            <w:pPr>
              <w:spacing w:before="60" w:after="60"/>
              <w:jc w:val="center"/>
              <w:rPr>
                <w:i/>
                <w:sz w:val="21"/>
                <w:szCs w:val="21"/>
              </w:rPr>
            </w:pPr>
            <w:r w:rsidRPr="0097165E">
              <w:rPr>
                <w:i/>
                <w:sz w:val="21"/>
                <w:szCs w:val="21"/>
              </w:rPr>
              <w:t>Authorised</w:t>
            </w:r>
          </w:p>
        </w:tc>
        <w:tc>
          <w:tcPr>
            <w:tcW w:w="638" w:type="dxa"/>
            <w:tcMar>
              <w:left w:w="28" w:type="dxa"/>
              <w:right w:w="28" w:type="dxa"/>
            </w:tcMar>
          </w:tcPr>
          <w:p w14:paraId="4D3D2D61" w14:textId="77777777" w:rsidR="009C5794" w:rsidRPr="0097165E" w:rsidRDefault="009C5794" w:rsidP="00FD2715">
            <w:pPr>
              <w:spacing w:before="60" w:after="60"/>
              <w:rPr>
                <w:sz w:val="21"/>
                <w:szCs w:val="21"/>
              </w:rPr>
            </w:pPr>
          </w:p>
        </w:tc>
        <w:tc>
          <w:tcPr>
            <w:tcW w:w="355" w:type="dxa"/>
            <w:tcBorders>
              <w:top w:val="nil"/>
              <w:bottom w:val="nil"/>
            </w:tcBorders>
          </w:tcPr>
          <w:p w14:paraId="4713046C" w14:textId="03F79C8B" w:rsidR="009C5794" w:rsidRPr="0097165E" w:rsidRDefault="009C5794" w:rsidP="00FD2715">
            <w:pPr>
              <w:spacing w:before="60" w:after="60"/>
              <w:rPr>
                <w:sz w:val="21"/>
                <w:szCs w:val="21"/>
              </w:rPr>
            </w:pPr>
          </w:p>
        </w:tc>
        <w:tc>
          <w:tcPr>
            <w:tcW w:w="2268" w:type="dxa"/>
            <w:tcMar>
              <w:left w:w="28" w:type="dxa"/>
              <w:right w:w="28" w:type="dxa"/>
            </w:tcMar>
          </w:tcPr>
          <w:p w14:paraId="3F9D8801" w14:textId="77777777" w:rsidR="009C5794" w:rsidRPr="0097165E" w:rsidRDefault="009C5794" w:rsidP="00FD2715">
            <w:pPr>
              <w:spacing w:before="60" w:after="60"/>
              <w:rPr>
                <w:sz w:val="21"/>
                <w:szCs w:val="21"/>
              </w:rPr>
            </w:pPr>
            <w:r w:rsidRPr="0097165E">
              <w:rPr>
                <w:sz w:val="21"/>
                <w:szCs w:val="21"/>
              </w:rPr>
              <w:t>Holiday</w:t>
            </w:r>
          </w:p>
        </w:tc>
        <w:tc>
          <w:tcPr>
            <w:tcW w:w="1559" w:type="dxa"/>
            <w:tcMar>
              <w:left w:w="28" w:type="dxa"/>
              <w:right w:w="28" w:type="dxa"/>
            </w:tcMar>
          </w:tcPr>
          <w:p w14:paraId="197764AF" w14:textId="77777777" w:rsidR="009C5794" w:rsidRPr="0097165E" w:rsidRDefault="009C5794" w:rsidP="00FD2715">
            <w:pPr>
              <w:spacing w:before="60" w:after="60"/>
              <w:jc w:val="center"/>
              <w:rPr>
                <w:i/>
                <w:sz w:val="21"/>
                <w:szCs w:val="21"/>
              </w:rPr>
            </w:pPr>
            <w:r w:rsidRPr="0097165E">
              <w:rPr>
                <w:i/>
                <w:sz w:val="21"/>
                <w:szCs w:val="21"/>
              </w:rPr>
              <w:t>Unauthorised</w:t>
            </w:r>
          </w:p>
        </w:tc>
        <w:tc>
          <w:tcPr>
            <w:tcW w:w="567" w:type="dxa"/>
            <w:tcMar>
              <w:left w:w="28" w:type="dxa"/>
              <w:right w:w="28" w:type="dxa"/>
            </w:tcMar>
          </w:tcPr>
          <w:p w14:paraId="145E4AA5" w14:textId="77777777" w:rsidR="009C5794" w:rsidRPr="0097165E" w:rsidRDefault="009C5794" w:rsidP="00FD2715">
            <w:pPr>
              <w:spacing w:before="60" w:after="60"/>
              <w:jc w:val="both"/>
              <w:rPr>
                <w:sz w:val="21"/>
                <w:szCs w:val="21"/>
              </w:rPr>
            </w:pPr>
          </w:p>
        </w:tc>
      </w:tr>
      <w:tr w:rsidR="009C5794" w:rsidRPr="0097165E" w14:paraId="1BCE1292" w14:textId="77777777" w:rsidTr="009C5794">
        <w:tc>
          <w:tcPr>
            <w:tcW w:w="3114" w:type="dxa"/>
            <w:tcBorders>
              <w:bottom w:val="single" w:sz="4" w:space="0" w:color="A6A6A6" w:themeColor="background1" w:themeShade="A6"/>
            </w:tcBorders>
            <w:tcMar>
              <w:left w:w="28" w:type="dxa"/>
              <w:right w:w="28" w:type="dxa"/>
            </w:tcMar>
          </w:tcPr>
          <w:p w14:paraId="56C42B16" w14:textId="4D269AC2" w:rsidR="009C5794" w:rsidRPr="0097165E" w:rsidRDefault="009C5794" w:rsidP="00FD2715">
            <w:pPr>
              <w:spacing w:before="60" w:after="60"/>
              <w:rPr>
                <w:sz w:val="21"/>
                <w:szCs w:val="21"/>
              </w:rPr>
            </w:pPr>
            <w:r w:rsidRPr="0097165E">
              <w:rPr>
                <w:sz w:val="21"/>
                <w:szCs w:val="21"/>
              </w:rPr>
              <w:t>Special Occasion</w:t>
            </w:r>
            <w:r>
              <w:rPr>
                <w:sz w:val="21"/>
                <w:szCs w:val="21"/>
              </w:rPr>
              <w:t>*</w:t>
            </w:r>
            <w:r w:rsidRPr="0097165E">
              <w:rPr>
                <w:sz w:val="21"/>
                <w:szCs w:val="21"/>
              </w:rPr>
              <w:br/>
            </w:r>
            <w:r w:rsidRPr="009C5794">
              <w:rPr>
                <w:i/>
                <w:sz w:val="18"/>
                <w:szCs w:val="18"/>
              </w:rPr>
              <w:t>(please specify reasons below)</w:t>
            </w:r>
          </w:p>
        </w:tc>
        <w:tc>
          <w:tcPr>
            <w:tcW w:w="1417" w:type="dxa"/>
            <w:tcBorders>
              <w:bottom w:val="single" w:sz="4" w:space="0" w:color="A6A6A6" w:themeColor="background1" w:themeShade="A6"/>
            </w:tcBorders>
            <w:tcMar>
              <w:left w:w="28" w:type="dxa"/>
              <w:right w:w="28" w:type="dxa"/>
            </w:tcMar>
          </w:tcPr>
          <w:p w14:paraId="3EB5C2CF" w14:textId="77777777" w:rsidR="009C5794" w:rsidRPr="0097165E" w:rsidRDefault="009C5794" w:rsidP="00FD2715">
            <w:pPr>
              <w:spacing w:before="60" w:after="60"/>
              <w:jc w:val="center"/>
              <w:rPr>
                <w:i/>
                <w:sz w:val="21"/>
                <w:szCs w:val="21"/>
              </w:rPr>
            </w:pPr>
            <w:r w:rsidRPr="0097165E">
              <w:rPr>
                <w:i/>
                <w:sz w:val="21"/>
                <w:szCs w:val="21"/>
              </w:rPr>
              <w:t>Usually Unauthorised</w:t>
            </w:r>
          </w:p>
        </w:tc>
        <w:tc>
          <w:tcPr>
            <w:tcW w:w="638" w:type="dxa"/>
            <w:tcBorders>
              <w:bottom w:val="single" w:sz="4" w:space="0" w:color="A6A6A6" w:themeColor="background1" w:themeShade="A6"/>
            </w:tcBorders>
            <w:tcMar>
              <w:left w:w="28" w:type="dxa"/>
              <w:right w:w="28" w:type="dxa"/>
            </w:tcMar>
          </w:tcPr>
          <w:p w14:paraId="0E425DF9" w14:textId="77777777" w:rsidR="009C5794" w:rsidRPr="0097165E" w:rsidRDefault="009C5794" w:rsidP="00FD2715">
            <w:pPr>
              <w:spacing w:before="60" w:after="60"/>
              <w:rPr>
                <w:sz w:val="21"/>
                <w:szCs w:val="21"/>
              </w:rPr>
            </w:pPr>
          </w:p>
        </w:tc>
        <w:tc>
          <w:tcPr>
            <w:tcW w:w="355" w:type="dxa"/>
            <w:tcBorders>
              <w:top w:val="nil"/>
              <w:bottom w:val="nil"/>
            </w:tcBorders>
          </w:tcPr>
          <w:p w14:paraId="5DFF62ED" w14:textId="7A46EEC1" w:rsidR="009C5794" w:rsidRPr="0097165E" w:rsidRDefault="009C5794" w:rsidP="00FD2715">
            <w:pPr>
              <w:spacing w:before="60" w:after="60"/>
              <w:rPr>
                <w:sz w:val="21"/>
                <w:szCs w:val="21"/>
              </w:rPr>
            </w:pPr>
          </w:p>
        </w:tc>
        <w:tc>
          <w:tcPr>
            <w:tcW w:w="2268" w:type="dxa"/>
            <w:tcBorders>
              <w:bottom w:val="single" w:sz="4" w:space="0" w:color="A6A6A6" w:themeColor="background1" w:themeShade="A6"/>
            </w:tcBorders>
            <w:tcMar>
              <w:left w:w="28" w:type="dxa"/>
              <w:right w:w="28" w:type="dxa"/>
            </w:tcMar>
          </w:tcPr>
          <w:p w14:paraId="2983153C" w14:textId="5B3460EE" w:rsidR="009C5794" w:rsidRPr="0097165E" w:rsidRDefault="009C5794" w:rsidP="00FD2715">
            <w:pPr>
              <w:spacing w:before="60" w:after="60"/>
              <w:rPr>
                <w:sz w:val="21"/>
                <w:szCs w:val="21"/>
              </w:rPr>
            </w:pPr>
            <w:r w:rsidRPr="0097165E">
              <w:rPr>
                <w:sz w:val="21"/>
                <w:szCs w:val="21"/>
              </w:rPr>
              <w:t>Compassionate Leave</w:t>
            </w:r>
            <w:r>
              <w:rPr>
                <w:sz w:val="21"/>
                <w:szCs w:val="21"/>
              </w:rPr>
              <w:t>*</w:t>
            </w:r>
            <w:r w:rsidRPr="0097165E">
              <w:rPr>
                <w:sz w:val="21"/>
                <w:szCs w:val="21"/>
              </w:rPr>
              <w:br/>
            </w:r>
            <w:r w:rsidRPr="009C5794">
              <w:rPr>
                <w:i/>
                <w:sz w:val="18"/>
                <w:szCs w:val="18"/>
              </w:rPr>
              <w:t>(please specify reasons below)</w:t>
            </w:r>
          </w:p>
        </w:tc>
        <w:tc>
          <w:tcPr>
            <w:tcW w:w="1559" w:type="dxa"/>
            <w:tcBorders>
              <w:bottom w:val="single" w:sz="4" w:space="0" w:color="A6A6A6" w:themeColor="background1" w:themeShade="A6"/>
            </w:tcBorders>
            <w:tcMar>
              <w:left w:w="28" w:type="dxa"/>
              <w:right w:w="28" w:type="dxa"/>
            </w:tcMar>
          </w:tcPr>
          <w:p w14:paraId="24D2714B" w14:textId="77777777" w:rsidR="009C5794" w:rsidRPr="0097165E" w:rsidRDefault="009C5794" w:rsidP="00FD2715">
            <w:pPr>
              <w:spacing w:before="60" w:after="60"/>
              <w:jc w:val="center"/>
              <w:rPr>
                <w:i/>
                <w:sz w:val="21"/>
                <w:szCs w:val="21"/>
              </w:rPr>
            </w:pPr>
            <w:r w:rsidRPr="0097165E">
              <w:rPr>
                <w:i/>
                <w:sz w:val="21"/>
                <w:szCs w:val="21"/>
              </w:rPr>
              <w:t>May be authorised</w:t>
            </w:r>
          </w:p>
        </w:tc>
        <w:tc>
          <w:tcPr>
            <w:tcW w:w="567" w:type="dxa"/>
            <w:tcBorders>
              <w:bottom w:val="single" w:sz="4" w:space="0" w:color="A6A6A6" w:themeColor="background1" w:themeShade="A6"/>
            </w:tcBorders>
            <w:tcMar>
              <w:left w:w="28" w:type="dxa"/>
              <w:right w:w="28" w:type="dxa"/>
            </w:tcMar>
          </w:tcPr>
          <w:p w14:paraId="38512390" w14:textId="77777777" w:rsidR="009C5794" w:rsidRPr="0097165E" w:rsidRDefault="009C5794" w:rsidP="00FD2715">
            <w:pPr>
              <w:spacing w:before="60" w:after="60"/>
              <w:jc w:val="both"/>
              <w:rPr>
                <w:sz w:val="21"/>
                <w:szCs w:val="21"/>
              </w:rPr>
            </w:pPr>
          </w:p>
        </w:tc>
      </w:tr>
    </w:tbl>
    <w:p w14:paraId="7D7383A6" w14:textId="77777777" w:rsidR="003B7D24" w:rsidRDefault="003B7D24" w:rsidP="007F282E">
      <w:pPr>
        <w:spacing w:before="60" w:after="60"/>
        <w:jc w:val="both"/>
        <w:rPr>
          <w:i/>
          <w:sz w:val="19"/>
          <w:szCs w:val="19"/>
        </w:rPr>
        <w:sectPr w:rsidR="003B7D24" w:rsidSect="0097165E">
          <w:headerReference w:type="even" r:id="rId21"/>
          <w:headerReference w:type="default" r:id="rId22"/>
          <w:footerReference w:type="default" r:id="rId23"/>
          <w:headerReference w:type="first" r:id="rId24"/>
          <w:pgSz w:w="11906" w:h="16838" w:code="9"/>
          <w:pgMar w:top="454" w:right="907" w:bottom="284" w:left="907" w:header="170" w:footer="170" w:gutter="0"/>
          <w:cols w:space="708"/>
          <w:docGrid w:linePitch="360"/>
        </w:sectPr>
      </w:pPr>
    </w:p>
    <w:p w14:paraId="0105EF81" w14:textId="5A361640" w:rsidR="003B7D24" w:rsidRDefault="003B7D24" w:rsidP="007F282E">
      <w:pPr>
        <w:spacing w:before="60" w:after="60"/>
        <w:jc w:val="both"/>
        <w:rPr>
          <w:i/>
          <w:sz w:val="19"/>
          <w:szCs w:val="19"/>
        </w:rPr>
      </w:pPr>
    </w:p>
    <w:p w14:paraId="6800826B" w14:textId="769835A9" w:rsidR="003B7D24" w:rsidRDefault="003B7D24" w:rsidP="007F282E">
      <w:pPr>
        <w:spacing w:before="60" w:after="60"/>
        <w:jc w:val="both"/>
        <w:rPr>
          <w:i/>
          <w:sz w:val="19"/>
          <w:szCs w:val="19"/>
        </w:rPr>
      </w:pPr>
    </w:p>
    <w:p w14:paraId="484F78B9" w14:textId="77777777" w:rsidR="003B7D24" w:rsidRDefault="003B7D24" w:rsidP="007F282E">
      <w:pPr>
        <w:spacing w:before="60" w:after="60"/>
        <w:jc w:val="both"/>
        <w:rPr>
          <w:i/>
          <w:sz w:val="19"/>
          <w:szCs w:val="19"/>
        </w:rPr>
      </w:pPr>
    </w:p>
    <w:tbl>
      <w:tblPr>
        <w:tblStyle w:val="TableGrid"/>
        <w:tblW w:w="991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918"/>
      </w:tblGrid>
      <w:tr w:rsidR="006A436B" w:rsidRPr="006A436B" w14:paraId="02EE4452" w14:textId="77777777" w:rsidTr="003B7D24">
        <w:tc>
          <w:tcPr>
            <w:tcW w:w="9918" w:type="dxa"/>
            <w:tcBorders>
              <w:top w:val="nil"/>
              <w:left w:val="nil"/>
              <w:bottom w:val="nil"/>
              <w:right w:val="nil"/>
            </w:tcBorders>
            <w:tcMar>
              <w:left w:w="28" w:type="dxa"/>
              <w:right w:w="28" w:type="dxa"/>
            </w:tcMar>
          </w:tcPr>
          <w:p w14:paraId="3922B108" w14:textId="6EC0D7B1" w:rsidR="006A436B" w:rsidRPr="006A436B" w:rsidRDefault="006A436B" w:rsidP="007F282E">
            <w:pPr>
              <w:spacing w:before="60" w:after="60"/>
              <w:jc w:val="both"/>
              <w:rPr>
                <w:sz w:val="19"/>
                <w:szCs w:val="19"/>
              </w:rPr>
            </w:pPr>
            <w:r w:rsidRPr="006A436B">
              <w:rPr>
                <w:i/>
                <w:sz w:val="19"/>
                <w:szCs w:val="19"/>
              </w:rPr>
              <w:t>If you are taking your child out of school for a medical appointment, you will need to provide a copy of the appointment letter/text</w:t>
            </w:r>
            <w:r w:rsidR="009C5794">
              <w:rPr>
                <w:i/>
                <w:sz w:val="19"/>
                <w:szCs w:val="19"/>
              </w:rPr>
              <w:t xml:space="preserve"> in order for the absence to be authorised</w:t>
            </w:r>
          </w:p>
        </w:tc>
      </w:tr>
    </w:tbl>
    <w:p w14:paraId="09BFAB0D" w14:textId="19CAC78E" w:rsidR="00684DA3" w:rsidRPr="0097165E" w:rsidRDefault="009C5794" w:rsidP="00684DA3">
      <w:pPr>
        <w:spacing w:before="200" w:after="120"/>
        <w:jc w:val="both"/>
        <w:rPr>
          <w:color w:val="A6A6A6" w:themeColor="background1" w:themeShade="A6"/>
          <w:sz w:val="21"/>
          <w:szCs w:val="21"/>
        </w:rPr>
      </w:pPr>
      <w:r>
        <w:rPr>
          <w:sz w:val="21"/>
          <w:szCs w:val="21"/>
        </w:rPr>
        <w:t>*</w:t>
      </w:r>
      <w:r w:rsidR="00684DA3" w:rsidRPr="0097165E">
        <w:rPr>
          <w:sz w:val="21"/>
          <w:szCs w:val="21"/>
        </w:rPr>
        <w:t xml:space="preserve">Reason for absence request:  </w:t>
      </w:r>
      <w:r w:rsidR="00684DA3" w:rsidRPr="0097165E">
        <w:rPr>
          <w:color w:val="A6A6A6" w:themeColor="background1" w:themeShade="A6"/>
          <w:sz w:val="21"/>
          <w:szCs w:val="21"/>
        </w:rPr>
        <w:t>______________________________________________________________________</w:t>
      </w:r>
      <w:r w:rsidR="00B925C7">
        <w:rPr>
          <w:color w:val="A6A6A6" w:themeColor="background1" w:themeShade="A6"/>
          <w:sz w:val="21"/>
          <w:szCs w:val="21"/>
        </w:rPr>
        <w:t>_</w:t>
      </w:r>
    </w:p>
    <w:p w14:paraId="60574E86" w14:textId="77777777" w:rsidR="003B7D24" w:rsidRDefault="003B7D24">
      <w:r>
        <w:rPr>
          <w:color w:val="A6A6A6" w:themeColor="background1" w:themeShade="A6"/>
          <w:sz w:val="21"/>
          <w:szCs w:val="21"/>
        </w:rPr>
        <w:t>________________________________________________________________________________________________</w:t>
      </w:r>
    </w:p>
    <w:p w14:paraId="79DD2E8B" w14:textId="285EC805" w:rsidR="003B7D24" w:rsidRPr="0097165E" w:rsidRDefault="003B7D24" w:rsidP="00684DA3">
      <w:pPr>
        <w:spacing w:after="120"/>
        <w:jc w:val="both"/>
        <w:rPr>
          <w:color w:val="A6A6A6" w:themeColor="background1" w:themeShade="A6"/>
          <w:sz w:val="21"/>
          <w:szCs w:val="21"/>
        </w:rPr>
      </w:pPr>
      <w:r>
        <w:rPr>
          <w:color w:val="A6A6A6" w:themeColor="background1" w:themeShade="A6"/>
          <w:sz w:val="21"/>
          <w:szCs w:val="21"/>
        </w:rPr>
        <w:t>________________________________________________________________________________________________</w:t>
      </w:r>
    </w:p>
    <w:p w14:paraId="581DB155" w14:textId="77777777" w:rsidR="00684DA3" w:rsidRPr="0097165E" w:rsidRDefault="00684DA3" w:rsidP="00684DA3">
      <w:pPr>
        <w:spacing w:after="240"/>
        <w:jc w:val="both"/>
        <w:rPr>
          <w:sz w:val="21"/>
          <w:szCs w:val="21"/>
        </w:rPr>
      </w:pPr>
      <w:r w:rsidRPr="0097165E">
        <w:rPr>
          <w:sz w:val="21"/>
          <w:szCs w:val="21"/>
        </w:rPr>
        <w:t>I have considered the implications for both my child and others in making this decision.</w:t>
      </w:r>
    </w:p>
    <w:p w14:paraId="0628ED6D" w14:textId="70FED828" w:rsidR="00684DA3" w:rsidRPr="00B925C7" w:rsidRDefault="00684DA3" w:rsidP="007F282E">
      <w:pPr>
        <w:spacing w:after="120"/>
        <w:rPr>
          <w:color w:val="A6A6A6" w:themeColor="background1" w:themeShade="A6"/>
          <w:sz w:val="21"/>
          <w:szCs w:val="21"/>
        </w:rPr>
      </w:pPr>
      <w:r w:rsidRPr="0097165E">
        <w:rPr>
          <w:sz w:val="21"/>
          <w:szCs w:val="21"/>
        </w:rPr>
        <w:t xml:space="preserve">Signed:  </w:t>
      </w:r>
      <w:r w:rsidRPr="0097165E">
        <w:rPr>
          <w:color w:val="A6A6A6" w:themeColor="background1" w:themeShade="A6"/>
          <w:sz w:val="21"/>
          <w:szCs w:val="21"/>
        </w:rPr>
        <w:t>__________________________________________________</w:t>
      </w:r>
      <w:r w:rsidR="007F282E">
        <w:rPr>
          <w:color w:val="A6A6A6" w:themeColor="background1" w:themeShade="A6"/>
          <w:sz w:val="21"/>
          <w:szCs w:val="21"/>
        </w:rPr>
        <w:t>__</w:t>
      </w:r>
      <w:r w:rsidRPr="0097165E">
        <w:rPr>
          <w:color w:val="A6A6A6" w:themeColor="background1" w:themeShade="A6"/>
          <w:sz w:val="21"/>
          <w:szCs w:val="21"/>
        </w:rPr>
        <w:t>__</w:t>
      </w:r>
      <w:r w:rsidR="007F282E">
        <w:rPr>
          <w:color w:val="A6A6A6" w:themeColor="background1" w:themeShade="A6"/>
          <w:sz w:val="21"/>
          <w:szCs w:val="21"/>
        </w:rPr>
        <w:t xml:space="preserve"> </w:t>
      </w:r>
      <w:r w:rsidR="007F282E" w:rsidRPr="00D232DC">
        <w:rPr>
          <w:sz w:val="18"/>
          <w:szCs w:val="18"/>
        </w:rPr>
        <w:t>(</w:t>
      </w:r>
      <w:r w:rsidR="00D232DC" w:rsidRPr="00D232DC">
        <w:rPr>
          <w:sz w:val="18"/>
          <w:szCs w:val="18"/>
        </w:rPr>
        <w:t>Parent/carer</w:t>
      </w:r>
      <w:r w:rsidR="007F282E" w:rsidRPr="00D232DC">
        <w:rPr>
          <w:sz w:val="18"/>
          <w:szCs w:val="18"/>
        </w:rPr>
        <w:t>)</w:t>
      </w:r>
      <w:r w:rsidRPr="0097165E">
        <w:rPr>
          <w:sz w:val="21"/>
          <w:szCs w:val="21"/>
        </w:rPr>
        <w:tab/>
        <w:t xml:space="preserve">   Date:</w:t>
      </w:r>
      <w:r w:rsidRPr="006736A3">
        <w:t xml:space="preserve">  </w:t>
      </w:r>
      <w:r w:rsidRPr="00B925C7">
        <w:rPr>
          <w:color w:val="A6A6A6" w:themeColor="background1" w:themeShade="A6"/>
          <w:sz w:val="21"/>
          <w:szCs w:val="21"/>
        </w:rPr>
        <w:t>____________</w:t>
      </w:r>
      <w:r w:rsidR="006736A3" w:rsidRPr="00B925C7">
        <w:rPr>
          <w:color w:val="A6A6A6" w:themeColor="background1" w:themeShade="A6"/>
          <w:sz w:val="21"/>
          <w:szCs w:val="21"/>
        </w:rPr>
        <w:t>_</w:t>
      </w:r>
    </w:p>
    <w:p w14:paraId="6B291ACE" w14:textId="22DD2CB0" w:rsidR="00684DA3" w:rsidRPr="00DD5FC1" w:rsidRDefault="009C5794" w:rsidP="00684DA3">
      <w:pPr>
        <w:spacing w:after="0"/>
        <w:jc w:val="both"/>
        <w:rPr>
          <w:sz w:val="8"/>
          <w:szCs w:val="8"/>
        </w:rPr>
      </w:pPr>
      <w:r w:rsidRPr="0097165E">
        <w:rPr>
          <w:noProof/>
          <w:sz w:val="21"/>
          <w:szCs w:val="21"/>
          <w:lang w:eastAsia="en-GB"/>
        </w:rPr>
        <mc:AlternateContent>
          <mc:Choice Requires="wps">
            <w:drawing>
              <wp:anchor distT="0" distB="0" distL="114300" distR="114300" simplePos="0" relativeHeight="251610112" behindDoc="0" locked="0" layoutInCell="1" allowOverlap="1" wp14:anchorId="1A081662" wp14:editId="2F9248C3">
                <wp:simplePos x="0" y="0"/>
                <wp:positionH relativeFrom="margin">
                  <wp:posOffset>0</wp:posOffset>
                </wp:positionH>
                <wp:positionV relativeFrom="paragraph">
                  <wp:posOffset>18415</wp:posOffset>
                </wp:positionV>
                <wp:extent cx="6408089" cy="7315"/>
                <wp:effectExtent l="19050" t="19050" r="31115" b="31115"/>
                <wp:wrapNone/>
                <wp:docPr id="13" name="Straight Connector 13"/>
                <wp:cNvGraphicFramePr/>
                <a:graphic xmlns:a="http://schemas.openxmlformats.org/drawingml/2006/main">
                  <a:graphicData uri="http://schemas.microsoft.com/office/word/2010/wordprocessingShape">
                    <wps:wsp>
                      <wps:cNvCnPr/>
                      <wps:spPr>
                        <a:xfrm>
                          <a:off x="0" y="0"/>
                          <a:ext cx="6408089" cy="7315"/>
                        </a:xfrm>
                        <a:prstGeom prst="line">
                          <a:avLst/>
                        </a:prstGeom>
                        <a:noFill/>
                        <a:ln w="31750" cap="flat" cmpd="sng" algn="ctr">
                          <a:solidFill>
                            <a:srgbClr val="06366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AA6321" id="Straight Connector 13" o:spid="_x0000_s1026" style="position:absolute;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504.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" strokecolor="#063662" strokeweight="2.5pt">
                <v:stroke joinstyle="miter"/>
                <w10:wrap anchorx="margin"/>
              </v:line>
            </w:pict>
          </mc:Fallback>
        </mc:AlternateContent>
      </w:r>
    </w:p>
    <w:p w14:paraId="22DAC67F" w14:textId="77777777" w:rsidR="00B925C7" w:rsidRPr="007F282E" w:rsidRDefault="00B925C7" w:rsidP="00B925C7">
      <w:pPr>
        <w:spacing w:after="0"/>
        <w:jc w:val="both"/>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7"/>
        <w:gridCol w:w="425"/>
        <w:gridCol w:w="1560"/>
        <w:gridCol w:w="425"/>
        <w:gridCol w:w="2835"/>
        <w:gridCol w:w="425"/>
      </w:tblGrid>
      <w:tr w:rsidR="007F282E" w:rsidRPr="00B907CA" w14:paraId="3243DB87" w14:textId="5C0E53D7" w:rsidTr="007F282E">
        <w:tc>
          <w:tcPr>
            <w:tcW w:w="1560" w:type="dxa"/>
            <w:tcMar>
              <w:left w:w="0" w:type="dxa"/>
            </w:tcMar>
          </w:tcPr>
          <w:p w14:paraId="19AD98BA" w14:textId="77777777" w:rsidR="007F282E" w:rsidRPr="00B907CA" w:rsidRDefault="007F282E" w:rsidP="00BD40A5">
            <w:pPr>
              <w:spacing w:after="40"/>
              <w:jc w:val="both"/>
              <w:rPr>
                <w:sz w:val="18"/>
                <w:szCs w:val="18"/>
              </w:rPr>
            </w:pPr>
            <w:r w:rsidRPr="00B907CA">
              <w:rPr>
                <w:sz w:val="18"/>
                <w:szCs w:val="18"/>
              </w:rPr>
              <w:t>For Academy Use:</w:t>
            </w:r>
          </w:p>
        </w:tc>
        <w:tc>
          <w:tcPr>
            <w:tcW w:w="1417" w:type="dxa"/>
            <w:tcBorders>
              <w:right w:val="single" w:sz="4" w:space="0" w:color="A6A6A6" w:themeColor="background1" w:themeShade="A6"/>
            </w:tcBorders>
          </w:tcPr>
          <w:p w14:paraId="33C8CF51" w14:textId="77777777" w:rsidR="007F282E" w:rsidRPr="00B907CA" w:rsidRDefault="007F282E" w:rsidP="00BD40A5">
            <w:pPr>
              <w:spacing w:after="40"/>
              <w:jc w:val="right"/>
              <w:rPr>
                <w:b/>
                <w:sz w:val="18"/>
                <w:szCs w:val="18"/>
              </w:rPr>
            </w:pPr>
            <w:r w:rsidRPr="00B907CA">
              <w:rPr>
                <w:b/>
                <w:sz w:val="18"/>
                <w:szCs w:val="18"/>
              </w:rPr>
              <w:t>Authorised</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9C635A9" w14:textId="77777777" w:rsidR="007F282E" w:rsidRPr="00B907CA" w:rsidRDefault="007F282E" w:rsidP="00BD40A5">
            <w:pPr>
              <w:spacing w:after="40"/>
              <w:jc w:val="both"/>
              <w:rPr>
                <w:sz w:val="18"/>
                <w:szCs w:val="18"/>
              </w:rPr>
            </w:pPr>
          </w:p>
        </w:tc>
        <w:tc>
          <w:tcPr>
            <w:tcW w:w="1560" w:type="dxa"/>
            <w:tcBorders>
              <w:left w:val="single" w:sz="4" w:space="0" w:color="A6A6A6" w:themeColor="background1" w:themeShade="A6"/>
              <w:right w:val="single" w:sz="4" w:space="0" w:color="A6A6A6" w:themeColor="background1" w:themeShade="A6"/>
            </w:tcBorders>
          </w:tcPr>
          <w:p w14:paraId="04056911" w14:textId="77777777" w:rsidR="007F282E" w:rsidRPr="00B907CA" w:rsidRDefault="007F282E" w:rsidP="00BD40A5">
            <w:pPr>
              <w:spacing w:after="40"/>
              <w:jc w:val="right"/>
              <w:rPr>
                <w:b/>
                <w:sz w:val="18"/>
                <w:szCs w:val="18"/>
              </w:rPr>
            </w:pPr>
            <w:r w:rsidRPr="00B907CA">
              <w:rPr>
                <w:b/>
                <w:sz w:val="18"/>
                <w:szCs w:val="18"/>
              </w:rPr>
              <w:t>Unauthorised</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9C6E64" w14:textId="77777777" w:rsidR="007F282E" w:rsidRPr="00B907CA" w:rsidRDefault="007F282E" w:rsidP="00BD40A5">
            <w:pPr>
              <w:spacing w:after="40"/>
              <w:jc w:val="both"/>
              <w:rPr>
                <w:sz w:val="18"/>
                <w:szCs w:val="18"/>
              </w:rPr>
            </w:pPr>
          </w:p>
        </w:tc>
        <w:tc>
          <w:tcPr>
            <w:tcW w:w="2835" w:type="dxa"/>
            <w:tcBorders>
              <w:left w:val="single" w:sz="4" w:space="0" w:color="A6A6A6" w:themeColor="background1" w:themeShade="A6"/>
              <w:right w:val="single" w:sz="4" w:space="0" w:color="A6A6A6" w:themeColor="background1" w:themeShade="A6"/>
            </w:tcBorders>
            <w:shd w:val="clear" w:color="auto" w:fill="auto"/>
          </w:tcPr>
          <w:p w14:paraId="7966752A" w14:textId="562017D1" w:rsidR="007F282E" w:rsidRPr="007F282E" w:rsidRDefault="007F282E" w:rsidP="007F282E">
            <w:pPr>
              <w:spacing w:after="40"/>
              <w:jc w:val="right"/>
              <w:rPr>
                <w:b/>
                <w:sz w:val="18"/>
                <w:szCs w:val="18"/>
              </w:rPr>
            </w:pPr>
            <w:r w:rsidRPr="007F282E">
              <w:rPr>
                <w:b/>
                <w:sz w:val="18"/>
                <w:szCs w:val="18"/>
              </w:rPr>
              <w:t>Evidence of appointment seen</w:t>
            </w:r>
          </w:p>
        </w:tc>
        <w:tc>
          <w:tcPr>
            <w:tcW w:w="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CB3454F" w14:textId="77777777" w:rsidR="007F282E" w:rsidRPr="00B907CA" w:rsidRDefault="007F282E" w:rsidP="00BD40A5">
            <w:pPr>
              <w:spacing w:after="40"/>
              <w:jc w:val="both"/>
              <w:rPr>
                <w:sz w:val="18"/>
                <w:szCs w:val="18"/>
              </w:rPr>
            </w:pPr>
          </w:p>
        </w:tc>
      </w:tr>
    </w:tbl>
    <w:p w14:paraId="41C99354" w14:textId="3DFDCB7B" w:rsidR="00684DA3" w:rsidRPr="00B907CA" w:rsidRDefault="00684DA3" w:rsidP="009C5794">
      <w:pPr>
        <w:spacing w:before="120" w:after="200"/>
        <w:jc w:val="both"/>
        <w:rPr>
          <w:sz w:val="18"/>
          <w:szCs w:val="18"/>
        </w:rPr>
      </w:pPr>
      <w:r w:rsidRPr="00B907CA">
        <w:rPr>
          <w:sz w:val="18"/>
          <w:szCs w:val="18"/>
        </w:rPr>
        <w:t>Child’s attendance level over the last 12 months:</w:t>
      </w:r>
    </w:p>
    <w:p w14:paraId="15259C3F" w14:textId="00E81DCB" w:rsidR="007F282E" w:rsidRDefault="00684DA3" w:rsidP="007F282E">
      <w:pPr>
        <w:spacing w:after="0"/>
        <w:rPr>
          <w:b/>
          <w:sz w:val="18"/>
          <w:szCs w:val="18"/>
        </w:rPr>
      </w:pPr>
      <w:r w:rsidRPr="00B907CA">
        <w:rPr>
          <w:sz w:val="18"/>
          <w:szCs w:val="18"/>
        </w:rPr>
        <w:t xml:space="preserve">Signed: </w:t>
      </w:r>
      <w:r>
        <w:rPr>
          <w:sz w:val="18"/>
          <w:szCs w:val="18"/>
        </w:rPr>
        <w:t xml:space="preserve"> </w:t>
      </w:r>
      <w:r w:rsidRPr="00695B39">
        <w:rPr>
          <w:color w:val="A6A6A6" w:themeColor="background1" w:themeShade="A6"/>
          <w:sz w:val="18"/>
          <w:szCs w:val="18"/>
        </w:rPr>
        <w:t>________________________________________________________________</w:t>
      </w:r>
      <w:r w:rsidR="00722540">
        <w:rPr>
          <w:color w:val="A6A6A6" w:themeColor="background1" w:themeShade="A6"/>
          <w:sz w:val="18"/>
          <w:szCs w:val="18"/>
        </w:rPr>
        <w:t xml:space="preserve"> </w:t>
      </w:r>
      <w:r w:rsidR="00722540" w:rsidRPr="00722540">
        <w:rPr>
          <w:sz w:val="18"/>
          <w:szCs w:val="18"/>
        </w:rPr>
        <w:t>(Head Teacher)</w:t>
      </w:r>
      <w:r>
        <w:rPr>
          <w:sz w:val="18"/>
          <w:szCs w:val="18"/>
        </w:rPr>
        <w:tab/>
      </w:r>
      <w:r w:rsidRPr="00B907CA">
        <w:rPr>
          <w:sz w:val="18"/>
          <w:szCs w:val="18"/>
        </w:rPr>
        <w:t>Date:</w:t>
      </w:r>
      <w:r>
        <w:rPr>
          <w:sz w:val="18"/>
          <w:szCs w:val="18"/>
        </w:rPr>
        <w:t xml:space="preserve"> </w:t>
      </w:r>
      <w:r w:rsidRPr="00B907CA">
        <w:rPr>
          <w:sz w:val="18"/>
          <w:szCs w:val="18"/>
        </w:rPr>
        <w:t xml:space="preserve"> </w:t>
      </w:r>
      <w:r w:rsidRPr="00695B39">
        <w:rPr>
          <w:color w:val="A6A6A6" w:themeColor="background1" w:themeShade="A6"/>
          <w:sz w:val="18"/>
          <w:szCs w:val="18"/>
        </w:rPr>
        <w:t>________________</w:t>
      </w:r>
    </w:p>
    <w:p w14:paraId="5441CCC0" w14:textId="5F80A33D" w:rsidR="00EC1AE3" w:rsidRPr="0028045E" w:rsidRDefault="00EC1AE3" w:rsidP="003B7D24">
      <w:pPr>
        <w:spacing w:after="0" w:line="250" w:lineRule="auto"/>
        <w:rPr>
          <w:rFonts w:cstheme="minorHAnsi"/>
        </w:rPr>
      </w:pPr>
    </w:p>
    <w:sectPr w:rsidR="00EC1AE3" w:rsidRPr="0028045E" w:rsidSect="00316A9C">
      <w:headerReference w:type="even" r:id="rId25"/>
      <w:headerReference w:type="default" r:id="rId26"/>
      <w:headerReference w:type="first" r:id="rId27"/>
      <w:pgSz w:w="11906" w:h="16838" w:code="9"/>
      <w:pgMar w:top="284" w:right="907" w:bottom="284" w:left="90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2590" w14:textId="77777777" w:rsidR="009C5794" w:rsidRDefault="009C5794" w:rsidP="00BB3129">
      <w:pPr>
        <w:spacing w:after="0" w:line="240" w:lineRule="auto"/>
      </w:pPr>
      <w:r>
        <w:separator/>
      </w:r>
    </w:p>
  </w:endnote>
  <w:endnote w:type="continuationSeparator" w:id="0">
    <w:p w14:paraId="5C83D530" w14:textId="77777777" w:rsidR="009C5794" w:rsidRDefault="009C5794" w:rsidP="00BB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192" w:type="pct"/>
      <w:jc w:val="center"/>
      <w:tblCellMar>
        <w:top w:w="144" w:type="dxa"/>
        <w:left w:w="115" w:type="dxa"/>
        <w:bottom w:w="144" w:type="dxa"/>
        <w:right w:w="115" w:type="dxa"/>
      </w:tblCellMar>
      <w:tblLook w:val="04A0" w:firstRow="1" w:lastRow="0" w:firstColumn="1" w:lastColumn="0" w:noHBand="0" w:noVBand="1"/>
    </w:tblPr>
    <w:tblGrid>
      <w:gridCol w:w="872"/>
      <w:gridCol w:w="5515"/>
      <w:gridCol w:w="5217"/>
      <w:gridCol w:w="894"/>
    </w:tblGrid>
    <w:tr w:rsidR="00722540" w14:paraId="66CD85B8" w14:textId="77777777" w:rsidTr="00722540">
      <w:trPr>
        <w:jc w:val="center"/>
      </w:trPr>
      <w:tc>
        <w:tcPr>
          <w:tcW w:w="872" w:type="dxa"/>
          <w:shd w:val="clear" w:color="auto" w:fill="auto"/>
          <w:vAlign w:val="center"/>
        </w:tcPr>
        <w:p w14:paraId="5AFA4350" w14:textId="77777777" w:rsidR="00722540" w:rsidRDefault="00722540" w:rsidP="00166F82">
          <w:pPr>
            <w:pStyle w:val="Footer"/>
            <w:rPr>
              <w:caps/>
              <w:color w:val="808080" w:themeColor="background1" w:themeShade="80"/>
              <w:sz w:val="18"/>
              <w:szCs w:val="18"/>
            </w:rPr>
          </w:pPr>
        </w:p>
      </w:tc>
      <w:tc>
        <w:tcPr>
          <w:tcW w:w="5515" w:type="dxa"/>
          <w:shd w:val="clear" w:color="auto" w:fill="auto"/>
          <w:vAlign w:val="center"/>
        </w:tcPr>
        <w:p w14:paraId="4DF53E63" w14:textId="0E0D5343" w:rsidR="00722540" w:rsidRDefault="003B7D24" w:rsidP="00166F82">
          <w:pPr>
            <w:pStyle w:val="Footer"/>
            <w:rPr>
              <w:caps/>
              <w:color w:val="808080" w:themeColor="background1" w:themeShade="80"/>
              <w:sz w:val="18"/>
              <w:szCs w:val="18"/>
            </w:rPr>
          </w:pPr>
          <w:r>
            <w:rPr>
              <w:caps/>
              <w:color w:val="808080" w:themeColor="background1" w:themeShade="80"/>
              <w:sz w:val="18"/>
              <w:szCs w:val="18"/>
            </w:rPr>
            <w:t xml:space="preserve">THE </w:t>
          </w:r>
          <w:r w:rsidR="00722540">
            <w:rPr>
              <w:caps/>
              <w:color w:val="808080" w:themeColor="background1" w:themeShade="80"/>
              <w:sz w:val="18"/>
              <w:szCs w:val="18"/>
            </w:rPr>
            <w:t>KITE ACADEMY TRUST</w:t>
          </w:r>
        </w:p>
      </w:tc>
      <w:tc>
        <w:tcPr>
          <w:tcW w:w="5217" w:type="dxa"/>
        </w:tcPr>
        <w:p w14:paraId="54672C23" w14:textId="77777777" w:rsidR="00722540" w:rsidRDefault="00722540" w:rsidP="00166F82">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color w:val="808080" w:themeColor="background1" w:themeShade="80"/>
              <w:sz w:val="18"/>
              <w:szCs w:val="18"/>
            </w:rPr>
            <w:t>1</w:t>
          </w:r>
          <w:r>
            <w:rPr>
              <w:caps/>
              <w:noProof/>
              <w:color w:val="808080" w:themeColor="background1" w:themeShade="80"/>
              <w:sz w:val="18"/>
              <w:szCs w:val="18"/>
            </w:rPr>
            <w:fldChar w:fldCharType="end"/>
          </w:r>
        </w:p>
      </w:tc>
      <w:tc>
        <w:tcPr>
          <w:tcW w:w="894" w:type="dxa"/>
        </w:tcPr>
        <w:p w14:paraId="15152232" w14:textId="77777777" w:rsidR="00722540" w:rsidRDefault="00722540" w:rsidP="00166F82">
          <w:pPr>
            <w:pStyle w:val="Footer"/>
            <w:jc w:val="right"/>
            <w:rPr>
              <w:caps/>
              <w:color w:val="808080" w:themeColor="background1" w:themeShade="80"/>
              <w:sz w:val="18"/>
              <w:szCs w:val="18"/>
            </w:rPr>
          </w:pPr>
        </w:p>
      </w:tc>
    </w:tr>
  </w:tbl>
  <w:p w14:paraId="758FCE77" w14:textId="77777777" w:rsidR="00722540" w:rsidRPr="00CD78CE" w:rsidRDefault="0072254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4BAAA" w14:textId="77777777" w:rsidR="009C5794" w:rsidRDefault="009C5794" w:rsidP="00BB3129">
      <w:pPr>
        <w:spacing w:after="0" w:line="240" w:lineRule="auto"/>
      </w:pPr>
      <w:r>
        <w:separator/>
      </w:r>
    </w:p>
  </w:footnote>
  <w:footnote w:type="continuationSeparator" w:id="0">
    <w:p w14:paraId="617DA9AC" w14:textId="77777777" w:rsidR="009C5794" w:rsidRDefault="009C5794" w:rsidP="00BB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4D90" w14:textId="0EA37557" w:rsidR="00316A9C" w:rsidRDefault="003049AF">
    <w:pPr>
      <w:pStyle w:val="Header"/>
    </w:pPr>
    <w:r>
      <w:rPr>
        <w:noProof/>
      </w:rPr>
      <w:pict w14:anchorId="2FD93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17751" o:spid="_x0000_s2098" type="#_x0000_t75" style="position:absolute;margin-left:0;margin-top:0;width:504.25pt;height:491.55pt;z-index:-251657216;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3F51" w14:textId="3B048AC0" w:rsidR="00316A9C" w:rsidRPr="00316A9C" w:rsidRDefault="003049AF">
    <w:pPr>
      <w:pStyle w:val="Header"/>
      <w:rPr>
        <w:sz w:val="4"/>
        <w:szCs w:val="4"/>
      </w:rPr>
    </w:pPr>
    <w:r>
      <w:rPr>
        <w:noProof/>
        <w:sz w:val="4"/>
        <w:szCs w:val="4"/>
      </w:rPr>
      <w:pict w14:anchorId="384BC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17752" o:spid="_x0000_s2099" type="#_x0000_t75" style="position:absolute;margin-left:0;margin-top:0;width:504.25pt;height:491.55pt;z-index:-251656192;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1ECB0" w14:textId="49E9D654" w:rsidR="00316A9C" w:rsidRDefault="003049AF">
    <w:pPr>
      <w:pStyle w:val="Header"/>
    </w:pPr>
    <w:r>
      <w:rPr>
        <w:noProof/>
      </w:rPr>
      <w:pict w14:anchorId="2AD02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17750" o:spid="_x0000_s2097" type="#_x0000_t75" style="position:absolute;margin-left:0;margin-top:0;width:504.25pt;height:491.55pt;z-index:-251658240;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2CA9" w14:textId="5E6A0B7C" w:rsidR="00316A9C" w:rsidRDefault="003049AF">
    <w:pPr>
      <w:pStyle w:val="Header"/>
    </w:pPr>
    <w:r>
      <w:rPr>
        <w:noProof/>
      </w:rPr>
      <w:pict w14:anchorId="25478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17754" o:spid="_x0000_s2101" type="#_x0000_t75" style="position:absolute;margin-left:0;margin-top:0;width:504.25pt;height:491.55pt;z-index:-251654144;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8946" w14:textId="09A91F32" w:rsidR="00316A9C" w:rsidRDefault="003049AF">
    <w:pPr>
      <w:pStyle w:val="Header"/>
    </w:pPr>
    <w:r>
      <w:rPr>
        <w:noProof/>
      </w:rPr>
      <w:pict w14:anchorId="381E6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17755" o:spid="_x0000_s2102" type="#_x0000_t75" style="position:absolute;margin-left:0;margin-top:0;width:504.25pt;height:491.55pt;z-index:-251653120;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F278" w14:textId="50CCAC2D" w:rsidR="00316A9C" w:rsidRDefault="003049AF">
    <w:pPr>
      <w:pStyle w:val="Header"/>
    </w:pPr>
    <w:r>
      <w:rPr>
        <w:noProof/>
      </w:rPr>
      <w:pict w14:anchorId="56F61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117753" o:spid="_x0000_s2100" type="#_x0000_t75" style="position:absolute;margin-left:0;margin-top:0;width:504.25pt;height:491.55pt;z-index:-251655168;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9EDE1F4A"/>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93A23A32"/>
    <w:lvl w:ilvl="0" w:tplc="FA90300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16C5A"/>
    <w:multiLevelType w:val="hybridMultilevel"/>
    <w:tmpl w:val="0D1C6B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E7F131B"/>
    <w:multiLevelType w:val="hybridMultilevel"/>
    <w:tmpl w:val="4D88C5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A312B"/>
    <w:multiLevelType w:val="hybridMultilevel"/>
    <w:tmpl w:val="B522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74C4E"/>
    <w:multiLevelType w:val="hybridMultilevel"/>
    <w:tmpl w:val="36C44A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9A231FC"/>
    <w:multiLevelType w:val="hybridMultilevel"/>
    <w:tmpl w:val="5FBE771A"/>
    <w:lvl w:ilvl="0" w:tplc="C4161C96">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07576"/>
    <w:multiLevelType w:val="hybridMultilevel"/>
    <w:tmpl w:val="E7B4A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E7E1D21"/>
    <w:multiLevelType w:val="hybridMultilevel"/>
    <w:tmpl w:val="6CEC3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8A6CDE"/>
    <w:multiLevelType w:val="hybridMultilevel"/>
    <w:tmpl w:val="B3C4E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8F03DE"/>
    <w:multiLevelType w:val="hybridMultilevel"/>
    <w:tmpl w:val="34343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567742"/>
    <w:multiLevelType w:val="hybridMultilevel"/>
    <w:tmpl w:val="E758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6195A"/>
    <w:multiLevelType w:val="hybridMultilevel"/>
    <w:tmpl w:val="8FA0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E01B8"/>
    <w:multiLevelType w:val="hybridMultilevel"/>
    <w:tmpl w:val="492C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C1399A"/>
    <w:multiLevelType w:val="hybridMultilevel"/>
    <w:tmpl w:val="F6CE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35F6F"/>
    <w:multiLevelType w:val="hybridMultilevel"/>
    <w:tmpl w:val="C16002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8"/>
  </w:num>
  <w:num w:numId="6">
    <w:abstractNumId w:val="15"/>
  </w:num>
  <w:num w:numId="7">
    <w:abstractNumId w:val="14"/>
  </w:num>
  <w:num w:numId="8">
    <w:abstractNumId w:val="12"/>
  </w:num>
  <w:num w:numId="9">
    <w:abstractNumId w:val="2"/>
  </w:num>
  <w:num w:numId="10">
    <w:abstractNumId w:val="3"/>
  </w:num>
  <w:num w:numId="11">
    <w:abstractNumId w:val="4"/>
  </w:num>
  <w:num w:numId="12">
    <w:abstractNumId w:val="13"/>
  </w:num>
  <w:num w:numId="13">
    <w:abstractNumId w:val="7"/>
  </w:num>
  <w:num w:numId="14">
    <w:abstractNumId w:val="10"/>
  </w:num>
  <w:num w:numId="15">
    <w:abstractNumId w:val="5"/>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29"/>
    <w:rsid w:val="00011616"/>
    <w:rsid w:val="000324C1"/>
    <w:rsid w:val="00046FF5"/>
    <w:rsid w:val="000679A8"/>
    <w:rsid w:val="00077663"/>
    <w:rsid w:val="000850AD"/>
    <w:rsid w:val="00093275"/>
    <w:rsid w:val="000B060A"/>
    <w:rsid w:val="000B508A"/>
    <w:rsid w:val="000D21CD"/>
    <w:rsid w:val="000E3CCF"/>
    <w:rsid w:val="000E5B48"/>
    <w:rsid w:val="000F2F30"/>
    <w:rsid w:val="0010417F"/>
    <w:rsid w:val="001158C8"/>
    <w:rsid w:val="00116802"/>
    <w:rsid w:val="00141295"/>
    <w:rsid w:val="001433C9"/>
    <w:rsid w:val="00146F31"/>
    <w:rsid w:val="00162FCE"/>
    <w:rsid w:val="00166F82"/>
    <w:rsid w:val="0017457F"/>
    <w:rsid w:val="001930CB"/>
    <w:rsid w:val="001A0F3E"/>
    <w:rsid w:val="001A4E5B"/>
    <w:rsid w:val="001A575B"/>
    <w:rsid w:val="001B1CFE"/>
    <w:rsid w:val="001B2707"/>
    <w:rsid w:val="001C278E"/>
    <w:rsid w:val="001D3EDB"/>
    <w:rsid w:val="001F179C"/>
    <w:rsid w:val="002048D8"/>
    <w:rsid w:val="00205E26"/>
    <w:rsid w:val="00206D72"/>
    <w:rsid w:val="0020718F"/>
    <w:rsid w:val="00232399"/>
    <w:rsid w:val="0024538F"/>
    <w:rsid w:val="0024686C"/>
    <w:rsid w:val="00250142"/>
    <w:rsid w:val="00250183"/>
    <w:rsid w:val="00253AB0"/>
    <w:rsid w:val="00263EDE"/>
    <w:rsid w:val="00275208"/>
    <w:rsid w:val="002764E8"/>
    <w:rsid w:val="0028045E"/>
    <w:rsid w:val="00281594"/>
    <w:rsid w:val="00292208"/>
    <w:rsid w:val="0029224D"/>
    <w:rsid w:val="00296E9F"/>
    <w:rsid w:val="002B2F36"/>
    <w:rsid w:val="002C214E"/>
    <w:rsid w:val="002C34B0"/>
    <w:rsid w:val="002D2CD0"/>
    <w:rsid w:val="002E359F"/>
    <w:rsid w:val="002E3B79"/>
    <w:rsid w:val="002E3F54"/>
    <w:rsid w:val="002E5310"/>
    <w:rsid w:val="00301F54"/>
    <w:rsid w:val="003049AF"/>
    <w:rsid w:val="00304FA4"/>
    <w:rsid w:val="00316A9C"/>
    <w:rsid w:val="003454C4"/>
    <w:rsid w:val="00360F5A"/>
    <w:rsid w:val="003632E7"/>
    <w:rsid w:val="00370407"/>
    <w:rsid w:val="00371BAE"/>
    <w:rsid w:val="00373424"/>
    <w:rsid w:val="0038321C"/>
    <w:rsid w:val="003B7D24"/>
    <w:rsid w:val="003C4B98"/>
    <w:rsid w:val="003C7A21"/>
    <w:rsid w:val="003C7D83"/>
    <w:rsid w:val="00401A5F"/>
    <w:rsid w:val="004048FE"/>
    <w:rsid w:val="00413413"/>
    <w:rsid w:val="00426246"/>
    <w:rsid w:val="004B3340"/>
    <w:rsid w:val="004B47DB"/>
    <w:rsid w:val="004E5B00"/>
    <w:rsid w:val="004F5920"/>
    <w:rsid w:val="004F68AB"/>
    <w:rsid w:val="005125F1"/>
    <w:rsid w:val="00522037"/>
    <w:rsid w:val="0053288E"/>
    <w:rsid w:val="005407E3"/>
    <w:rsid w:val="00552502"/>
    <w:rsid w:val="0055455C"/>
    <w:rsid w:val="00560CCD"/>
    <w:rsid w:val="005652FB"/>
    <w:rsid w:val="00566500"/>
    <w:rsid w:val="005771F3"/>
    <w:rsid w:val="005A574A"/>
    <w:rsid w:val="005E1E3C"/>
    <w:rsid w:val="005F257C"/>
    <w:rsid w:val="005F48C0"/>
    <w:rsid w:val="006107CE"/>
    <w:rsid w:val="00644003"/>
    <w:rsid w:val="00645E67"/>
    <w:rsid w:val="00651677"/>
    <w:rsid w:val="00656BC1"/>
    <w:rsid w:val="00662B2C"/>
    <w:rsid w:val="006736A3"/>
    <w:rsid w:val="00684DA3"/>
    <w:rsid w:val="006A436B"/>
    <w:rsid w:val="006C12C7"/>
    <w:rsid w:val="006E55F5"/>
    <w:rsid w:val="006E5F63"/>
    <w:rsid w:val="006F21E7"/>
    <w:rsid w:val="00707D54"/>
    <w:rsid w:val="00720A9A"/>
    <w:rsid w:val="00722540"/>
    <w:rsid w:val="0073415D"/>
    <w:rsid w:val="007558BC"/>
    <w:rsid w:val="007622A3"/>
    <w:rsid w:val="00770645"/>
    <w:rsid w:val="00775003"/>
    <w:rsid w:val="00785688"/>
    <w:rsid w:val="007D69C1"/>
    <w:rsid w:val="007E2CE6"/>
    <w:rsid w:val="007E516F"/>
    <w:rsid w:val="007F1251"/>
    <w:rsid w:val="007F282E"/>
    <w:rsid w:val="007F3D28"/>
    <w:rsid w:val="007F77C5"/>
    <w:rsid w:val="00800AA3"/>
    <w:rsid w:val="0080171D"/>
    <w:rsid w:val="0081196E"/>
    <w:rsid w:val="008371FE"/>
    <w:rsid w:val="00841A9A"/>
    <w:rsid w:val="008428C0"/>
    <w:rsid w:val="00861C53"/>
    <w:rsid w:val="008A0AC9"/>
    <w:rsid w:val="008A1E4A"/>
    <w:rsid w:val="008C59DD"/>
    <w:rsid w:val="008D1CAF"/>
    <w:rsid w:val="008D468E"/>
    <w:rsid w:val="008E2D47"/>
    <w:rsid w:val="008E7660"/>
    <w:rsid w:val="008F1079"/>
    <w:rsid w:val="008F7D86"/>
    <w:rsid w:val="009053BB"/>
    <w:rsid w:val="00933E7B"/>
    <w:rsid w:val="00937D37"/>
    <w:rsid w:val="00940A55"/>
    <w:rsid w:val="00942DC0"/>
    <w:rsid w:val="00954C44"/>
    <w:rsid w:val="00957A87"/>
    <w:rsid w:val="0097031D"/>
    <w:rsid w:val="0097165E"/>
    <w:rsid w:val="00972935"/>
    <w:rsid w:val="00997E7A"/>
    <w:rsid w:val="009C1BE2"/>
    <w:rsid w:val="009C5794"/>
    <w:rsid w:val="00A002AA"/>
    <w:rsid w:val="00A01660"/>
    <w:rsid w:val="00A02D6F"/>
    <w:rsid w:val="00A17832"/>
    <w:rsid w:val="00A23CCB"/>
    <w:rsid w:val="00A41D04"/>
    <w:rsid w:val="00A50596"/>
    <w:rsid w:val="00A6025D"/>
    <w:rsid w:val="00A622C2"/>
    <w:rsid w:val="00A8181F"/>
    <w:rsid w:val="00A84478"/>
    <w:rsid w:val="00A85EAE"/>
    <w:rsid w:val="00A9278E"/>
    <w:rsid w:val="00AA481C"/>
    <w:rsid w:val="00AD2205"/>
    <w:rsid w:val="00AD31A2"/>
    <w:rsid w:val="00AE1898"/>
    <w:rsid w:val="00AE3A27"/>
    <w:rsid w:val="00AF3B67"/>
    <w:rsid w:val="00B007F2"/>
    <w:rsid w:val="00B05DED"/>
    <w:rsid w:val="00B119D7"/>
    <w:rsid w:val="00B20BFC"/>
    <w:rsid w:val="00B307F7"/>
    <w:rsid w:val="00B3458A"/>
    <w:rsid w:val="00B35BCB"/>
    <w:rsid w:val="00B40BCB"/>
    <w:rsid w:val="00B569CF"/>
    <w:rsid w:val="00B56D77"/>
    <w:rsid w:val="00B65D49"/>
    <w:rsid w:val="00B72B4E"/>
    <w:rsid w:val="00B74709"/>
    <w:rsid w:val="00B925C7"/>
    <w:rsid w:val="00B975CB"/>
    <w:rsid w:val="00BA21BB"/>
    <w:rsid w:val="00BA76DB"/>
    <w:rsid w:val="00BB150C"/>
    <w:rsid w:val="00BB3129"/>
    <w:rsid w:val="00BB3F3D"/>
    <w:rsid w:val="00BC3914"/>
    <w:rsid w:val="00BD040B"/>
    <w:rsid w:val="00BD40A5"/>
    <w:rsid w:val="00BE0BC3"/>
    <w:rsid w:val="00BE3B7D"/>
    <w:rsid w:val="00BE7DFC"/>
    <w:rsid w:val="00BF30D4"/>
    <w:rsid w:val="00C25C4B"/>
    <w:rsid w:val="00C32FA0"/>
    <w:rsid w:val="00C43121"/>
    <w:rsid w:val="00C43734"/>
    <w:rsid w:val="00C4553D"/>
    <w:rsid w:val="00C706D5"/>
    <w:rsid w:val="00C70844"/>
    <w:rsid w:val="00C77AEF"/>
    <w:rsid w:val="00C822D6"/>
    <w:rsid w:val="00C90E2F"/>
    <w:rsid w:val="00C93803"/>
    <w:rsid w:val="00CA4A06"/>
    <w:rsid w:val="00CD78CE"/>
    <w:rsid w:val="00CE7F3E"/>
    <w:rsid w:val="00CF1C4D"/>
    <w:rsid w:val="00D10AB1"/>
    <w:rsid w:val="00D21722"/>
    <w:rsid w:val="00D228DC"/>
    <w:rsid w:val="00D232DC"/>
    <w:rsid w:val="00D45514"/>
    <w:rsid w:val="00D65302"/>
    <w:rsid w:val="00D65BED"/>
    <w:rsid w:val="00D724B6"/>
    <w:rsid w:val="00D7564E"/>
    <w:rsid w:val="00D76EF2"/>
    <w:rsid w:val="00D918F1"/>
    <w:rsid w:val="00D91A7F"/>
    <w:rsid w:val="00DA5C53"/>
    <w:rsid w:val="00DA7678"/>
    <w:rsid w:val="00DB0234"/>
    <w:rsid w:val="00DC4AA5"/>
    <w:rsid w:val="00DD5FC1"/>
    <w:rsid w:val="00DF11FF"/>
    <w:rsid w:val="00DF32A4"/>
    <w:rsid w:val="00DF5D8C"/>
    <w:rsid w:val="00E054FA"/>
    <w:rsid w:val="00E05E2E"/>
    <w:rsid w:val="00E12BCD"/>
    <w:rsid w:val="00E35677"/>
    <w:rsid w:val="00E44468"/>
    <w:rsid w:val="00E52709"/>
    <w:rsid w:val="00E5502A"/>
    <w:rsid w:val="00E56F84"/>
    <w:rsid w:val="00E71C09"/>
    <w:rsid w:val="00E7210D"/>
    <w:rsid w:val="00E7217D"/>
    <w:rsid w:val="00E81001"/>
    <w:rsid w:val="00E96198"/>
    <w:rsid w:val="00E97A07"/>
    <w:rsid w:val="00EA0F6E"/>
    <w:rsid w:val="00EA6069"/>
    <w:rsid w:val="00EB3FAE"/>
    <w:rsid w:val="00EC1AE3"/>
    <w:rsid w:val="00ED629C"/>
    <w:rsid w:val="00EF3910"/>
    <w:rsid w:val="00EF5C4E"/>
    <w:rsid w:val="00EF7CD0"/>
    <w:rsid w:val="00F152CB"/>
    <w:rsid w:val="00F32DA9"/>
    <w:rsid w:val="00F459F1"/>
    <w:rsid w:val="00F500BB"/>
    <w:rsid w:val="00F8304B"/>
    <w:rsid w:val="00FA1B62"/>
    <w:rsid w:val="00FA67D4"/>
    <w:rsid w:val="00FB1CFD"/>
    <w:rsid w:val="00FB376F"/>
    <w:rsid w:val="00FC01AD"/>
    <w:rsid w:val="00FD2715"/>
    <w:rsid w:val="00FD602E"/>
    <w:rsid w:val="00FE3EDF"/>
    <w:rsid w:val="00FE6890"/>
    <w:rsid w:val="00FF6D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4:docId w14:val="04A0E1AE"/>
  <w15:chartTrackingRefBased/>
  <w15:docId w15:val="{9CB39798-B7CD-4B2F-9835-BC045DA0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FAE"/>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8C59DD"/>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EB3FAE"/>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unhideWhenUsed/>
    <w:qFormat/>
    <w:rsid w:val="00EB3FAE"/>
    <w:pPr>
      <w:keepNext/>
      <w:keepLines/>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unhideWhenUsed/>
    <w:qFormat/>
    <w:rsid w:val="00EB3FAE"/>
    <w:pPr>
      <w:keepNext/>
      <w:keepLines/>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unhideWhenUsed/>
    <w:qFormat/>
    <w:rsid w:val="00EB3FAE"/>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unhideWhenUsed/>
    <w:qFormat/>
    <w:rsid w:val="00EB3FAE"/>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unhideWhenUsed/>
    <w:qFormat/>
    <w:rsid w:val="00EB3F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B3F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B312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3129"/>
    <w:rPr>
      <w:rFonts w:eastAsiaTheme="minorEastAsia"/>
      <w:lang w:val="en-US"/>
    </w:rPr>
  </w:style>
  <w:style w:type="paragraph" w:styleId="Title">
    <w:name w:val="Title"/>
    <w:basedOn w:val="Normal"/>
    <w:link w:val="TitleChar"/>
    <w:uiPriority w:val="1"/>
    <w:qFormat/>
    <w:rsid w:val="00BB3129"/>
    <w:pPr>
      <w:spacing w:before="120" w:after="0" w:line="240" w:lineRule="auto"/>
      <w:ind w:left="72" w:right="72"/>
      <w:jc w:val="right"/>
    </w:pPr>
    <w:rPr>
      <w:rFonts w:asciiTheme="majorHAnsi" w:eastAsiaTheme="majorEastAsia" w:hAnsiTheme="majorHAnsi" w:cstheme="majorBidi"/>
      <w:caps/>
      <w:color w:val="3476B1" w:themeColor="accent2" w:themeShade="BF"/>
      <w:kern w:val="22"/>
      <w:sz w:val="52"/>
      <w:szCs w:val="52"/>
      <w:lang w:val="en-US" w:eastAsia="ja-JP"/>
      <w14:ligatures w14:val="standard"/>
    </w:rPr>
  </w:style>
  <w:style w:type="character" w:customStyle="1" w:styleId="TitleChar">
    <w:name w:val="Title Char"/>
    <w:basedOn w:val="DefaultParagraphFont"/>
    <w:link w:val="Title"/>
    <w:uiPriority w:val="1"/>
    <w:rsid w:val="00BB3129"/>
    <w:rPr>
      <w:rFonts w:asciiTheme="majorHAnsi" w:eastAsiaTheme="majorEastAsia" w:hAnsiTheme="majorHAnsi" w:cstheme="majorBidi"/>
      <w:caps/>
      <w:color w:val="3476B1" w:themeColor="accent2" w:themeShade="BF"/>
      <w:kern w:val="22"/>
      <w:sz w:val="52"/>
      <w:szCs w:val="52"/>
      <w:lang w:val="en-US" w:eastAsia="ja-JP"/>
      <w14:ligatures w14:val="standard"/>
    </w:rPr>
  </w:style>
  <w:style w:type="paragraph" w:styleId="Header">
    <w:name w:val="header"/>
    <w:basedOn w:val="Normal"/>
    <w:link w:val="HeaderChar"/>
    <w:uiPriority w:val="99"/>
    <w:unhideWhenUsed/>
    <w:rsid w:val="00BB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129"/>
  </w:style>
  <w:style w:type="paragraph" w:styleId="Footer">
    <w:name w:val="footer"/>
    <w:basedOn w:val="Normal"/>
    <w:link w:val="FooterChar"/>
    <w:uiPriority w:val="99"/>
    <w:unhideWhenUsed/>
    <w:rsid w:val="00BB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129"/>
  </w:style>
  <w:style w:type="table" w:styleId="TableGrid">
    <w:name w:val="Table Grid"/>
    <w:basedOn w:val="TableNormal"/>
    <w:uiPriority w:val="59"/>
    <w:rsid w:val="008C59D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C59DD"/>
    <w:pPr>
      <w:spacing w:after="100"/>
    </w:pPr>
  </w:style>
  <w:style w:type="paragraph" w:customStyle="1" w:styleId="Bullets">
    <w:name w:val="Bullets"/>
    <w:basedOn w:val="ListParagraph"/>
    <w:link w:val="BulletsChar"/>
    <w:qFormat/>
    <w:rsid w:val="008C59DD"/>
    <w:pPr>
      <w:numPr>
        <w:numId w:val="1"/>
      </w:numPr>
      <w:spacing w:after="120" w:line="276" w:lineRule="auto"/>
      <w:ind w:left="357" w:hanging="357"/>
      <w:contextualSpacing w:val="0"/>
    </w:pPr>
    <w:rPr>
      <w:rFonts w:ascii="Franklin Gothic Book" w:hAnsi="Franklin Gothic Book"/>
      <w:color w:val="616365"/>
      <w:sz w:val="21"/>
    </w:rPr>
  </w:style>
  <w:style w:type="character" w:customStyle="1" w:styleId="BulletsChar">
    <w:name w:val="Bullets Char"/>
    <w:basedOn w:val="DefaultParagraphFont"/>
    <w:link w:val="Bullets"/>
    <w:rsid w:val="008C59DD"/>
    <w:rPr>
      <w:rFonts w:ascii="Franklin Gothic Book" w:hAnsi="Franklin Gothic Book"/>
      <w:color w:val="616365"/>
      <w:sz w:val="21"/>
    </w:rPr>
  </w:style>
  <w:style w:type="paragraph" w:customStyle="1" w:styleId="Section-Level1">
    <w:name w:val="Section - Level 1"/>
    <w:basedOn w:val="Heading2"/>
    <w:qFormat/>
    <w:rsid w:val="008C59DD"/>
    <w:pPr>
      <w:numPr>
        <w:numId w:val="2"/>
      </w:numPr>
      <w:tabs>
        <w:tab w:val="num" w:pos="360"/>
      </w:tabs>
      <w:spacing w:before="360" w:after="120" w:line="276" w:lineRule="auto"/>
      <w:ind w:left="0" w:firstLine="0"/>
    </w:pPr>
    <w:rPr>
      <w:rFonts w:ascii="Franklin Gothic Medium" w:hAnsi="Franklin Gothic Medium"/>
      <w:bCs/>
      <w:color w:val="0077C8"/>
      <w:sz w:val="24"/>
    </w:rPr>
  </w:style>
  <w:style w:type="paragraph" w:customStyle="1" w:styleId="Section-Level2">
    <w:name w:val="Section - Level 2"/>
    <w:basedOn w:val="Normal"/>
    <w:qFormat/>
    <w:rsid w:val="008C59DD"/>
    <w:pPr>
      <w:numPr>
        <w:ilvl w:val="1"/>
        <w:numId w:val="2"/>
      </w:numPr>
      <w:spacing w:after="120" w:line="276" w:lineRule="auto"/>
      <w:ind w:left="900" w:hanging="540"/>
    </w:pPr>
    <w:rPr>
      <w:rFonts w:ascii="Franklin Gothic Book" w:hAnsi="Franklin Gothic Book"/>
      <w:color w:val="616365"/>
      <w:sz w:val="21"/>
    </w:rPr>
  </w:style>
  <w:style w:type="paragraph" w:customStyle="1" w:styleId="Section-Level3">
    <w:name w:val="Section - Level 3"/>
    <w:basedOn w:val="Section-Level2"/>
    <w:link w:val="Section-Level3Char"/>
    <w:qFormat/>
    <w:rsid w:val="008C59DD"/>
    <w:pPr>
      <w:numPr>
        <w:ilvl w:val="2"/>
      </w:numPr>
      <w:ind w:left="1620" w:hanging="720"/>
    </w:pPr>
  </w:style>
  <w:style w:type="character" w:customStyle="1" w:styleId="Section-Level3Char">
    <w:name w:val="Section - Level 3 Char"/>
    <w:basedOn w:val="DefaultParagraphFont"/>
    <w:link w:val="Section-Level3"/>
    <w:rsid w:val="008C59DD"/>
    <w:rPr>
      <w:rFonts w:ascii="Franklin Gothic Book" w:hAnsi="Franklin Gothic Book"/>
      <w:color w:val="616365"/>
      <w:sz w:val="21"/>
    </w:rPr>
  </w:style>
  <w:style w:type="paragraph" w:styleId="ListParagraph">
    <w:name w:val="List Paragraph"/>
    <w:basedOn w:val="Normal"/>
    <w:link w:val="ListParagraphChar"/>
    <w:uiPriority w:val="34"/>
    <w:qFormat/>
    <w:rsid w:val="008C59DD"/>
    <w:pPr>
      <w:ind w:left="720"/>
      <w:contextualSpacing/>
    </w:pPr>
  </w:style>
  <w:style w:type="character" w:customStyle="1" w:styleId="Heading2Char">
    <w:name w:val="Heading 2 Char"/>
    <w:basedOn w:val="DefaultParagraphFont"/>
    <w:link w:val="Heading2"/>
    <w:rsid w:val="008C59DD"/>
    <w:rPr>
      <w:rFonts w:asciiTheme="majorHAnsi" w:eastAsiaTheme="majorEastAsia" w:hAnsiTheme="majorHAnsi" w:cstheme="majorBidi"/>
      <w:color w:val="374C80" w:themeColor="accent1" w:themeShade="BF"/>
      <w:sz w:val="26"/>
      <w:szCs w:val="26"/>
    </w:rPr>
  </w:style>
  <w:style w:type="character" w:customStyle="1" w:styleId="ListParagraphChar">
    <w:name w:val="List Paragraph Char"/>
    <w:basedOn w:val="DefaultParagraphFont"/>
    <w:link w:val="ListParagraph"/>
    <w:uiPriority w:val="34"/>
    <w:rsid w:val="00707D54"/>
  </w:style>
  <w:style w:type="paragraph" w:customStyle="1" w:styleId="Numberedheadings">
    <w:name w:val="Numbered headings"/>
    <w:link w:val="NumberedheadingsChar"/>
    <w:qFormat/>
    <w:rsid w:val="00707D54"/>
    <w:pPr>
      <w:numPr>
        <w:numId w:val="3"/>
      </w:numPr>
      <w:spacing w:after="200" w:line="276" w:lineRule="auto"/>
      <w:ind w:left="360"/>
    </w:pPr>
    <w:rPr>
      <w:rFonts w:ascii="Franklin Gothic Book" w:eastAsia="Times New Roman" w:hAnsi="Franklin Gothic Book"/>
      <w:color w:val="007AC9"/>
      <w:sz w:val="21"/>
    </w:rPr>
  </w:style>
  <w:style w:type="character" w:customStyle="1" w:styleId="NumberedheadingsChar">
    <w:name w:val="Numbered headings Char"/>
    <w:basedOn w:val="DefaultParagraphFont"/>
    <w:link w:val="Numberedheadings"/>
    <w:rsid w:val="00707D54"/>
    <w:rPr>
      <w:rFonts w:ascii="Franklin Gothic Book" w:eastAsia="Times New Roman" w:hAnsi="Franklin Gothic Book"/>
      <w:color w:val="007AC9"/>
      <w:sz w:val="21"/>
    </w:rPr>
  </w:style>
  <w:style w:type="character" w:styleId="PlaceholderText">
    <w:name w:val="Placeholder Text"/>
    <w:basedOn w:val="DefaultParagraphFont"/>
    <w:uiPriority w:val="99"/>
    <w:semiHidden/>
    <w:rsid w:val="008428C0"/>
    <w:rPr>
      <w:color w:val="808080"/>
    </w:rPr>
  </w:style>
  <w:style w:type="character" w:customStyle="1" w:styleId="Heading1Char">
    <w:name w:val="Heading 1 Char"/>
    <w:basedOn w:val="DefaultParagraphFont"/>
    <w:link w:val="Heading1"/>
    <w:rsid w:val="00EB3FAE"/>
    <w:rPr>
      <w:rFonts w:asciiTheme="majorHAnsi" w:eastAsiaTheme="majorEastAsia" w:hAnsiTheme="majorHAnsi" w:cstheme="majorBidi"/>
      <w:color w:val="374C80" w:themeColor="accent1" w:themeShade="BF"/>
      <w:sz w:val="32"/>
      <w:szCs w:val="32"/>
    </w:rPr>
  </w:style>
  <w:style w:type="paragraph" w:styleId="TOC2">
    <w:name w:val="toc 2"/>
    <w:basedOn w:val="Normal"/>
    <w:next w:val="Normal"/>
    <w:autoRedefine/>
    <w:uiPriority w:val="39"/>
    <w:semiHidden/>
    <w:unhideWhenUsed/>
    <w:rsid w:val="00FB1CFD"/>
    <w:pPr>
      <w:spacing w:after="100"/>
      <w:ind w:left="220"/>
    </w:pPr>
  </w:style>
  <w:style w:type="paragraph" w:styleId="TOCHeading">
    <w:name w:val="TOC Heading"/>
    <w:basedOn w:val="Heading1"/>
    <w:next w:val="Normal"/>
    <w:uiPriority w:val="39"/>
    <w:unhideWhenUsed/>
    <w:qFormat/>
    <w:rsid w:val="00EB3FAE"/>
    <w:pPr>
      <w:outlineLvl w:val="9"/>
    </w:pPr>
    <w:rPr>
      <w:lang w:val="en-US"/>
    </w:rPr>
  </w:style>
  <w:style w:type="character" w:customStyle="1" w:styleId="Heading3Char">
    <w:name w:val="Heading 3 Char"/>
    <w:basedOn w:val="DefaultParagraphFont"/>
    <w:link w:val="Heading3"/>
    <w:uiPriority w:val="9"/>
    <w:rsid w:val="00EB3FAE"/>
    <w:rPr>
      <w:rFonts w:asciiTheme="majorHAnsi" w:eastAsiaTheme="majorEastAsia" w:hAnsiTheme="majorHAnsi" w:cstheme="majorBidi"/>
      <w:color w:val="243255" w:themeColor="accent1" w:themeShade="7F"/>
      <w:sz w:val="24"/>
      <w:szCs w:val="24"/>
    </w:rPr>
  </w:style>
  <w:style w:type="character" w:customStyle="1" w:styleId="Heading4Char">
    <w:name w:val="Heading 4 Char"/>
    <w:basedOn w:val="DefaultParagraphFont"/>
    <w:link w:val="Heading4"/>
    <w:uiPriority w:val="9"/>
    <w:rsid w:val="00EB3FAE"/>
    <w:rPr>
      <w:rFonts w:asciiTheme="majorHAnsi" w:eastAsiaTheme="majorEastAsia" w:hAnsiTheme="majorHAnsi" w:cstheme="majorBidi"/>
      <w:i/>
      <w:iCs/>
      <w:color w:val="374C80" w:themeColor="accent1" w:themeShade="BF"/>
    </w:rPr>
  </w:style>
  <w:style w:type="character" w:customStyle="1" w:styleId="Heading5Char">
    <w:name w:val="Heading 5 Char"/>
    <w:basedOn w:val="DefaultParagraphFont"/>
    <w:link w:val="Heading5"/>
    <w:uiPriority w:val="9"/>
    <w:rsid w:val="00EB3FAE"/>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rsid w:val="00EB3FAE"/>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rsid w:val="00EB3FAE"/>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rsid w:val="00EB3F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B3FA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502A"/>
    <w:rPr>
      <w:color w:val="9454C3" w:themeColor="hyperlink"/>
      <w:u w:val="single"/>
    </w:rPr>
  </w:style>
  <w:style w:type="table" w:customStyle="1" w:styleId="TableGrid0">
    <w:name w:val="TableGrid"/>
    <w:rsid w:val="00AA481C"/>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F7D86"/>
    <w:rPr>
      <w:color w:val="605E5C"/>
      <w:shd w:val="clear" w:color="auto" w:fill="E1DFDD"/>
    </w:rPr>
  </w:style>
  <w:style w:type="table" w:customStyle="1" w:styleId="TableGrid2">
    <w:name w:val="Table Grid2"/>
    <w:basedOn w:val="TableNormal"/>
    <w:next w:val="TableGrid"/>
    <w:uiPriority w:val="39"/>
    <w:rsid w:val="00280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686C"/>
    <w:rPr>
      <w:color w:val="3EBBF0" w:themeColor="followedHyperlink"/>
      <w:u w:val="single"/>
    </w:rPr>
  </w:style>
  <w:style w:type="paragraph" w:customStyle="1" w:styleId="Style1">
    <w:name w:val="Style1"/>
    <w:basedOn w:val="Normal"/>
    <w:link w:val="Style1Char"/>
    <w:qFormat/>
    <w:rsid w:val="00413413"/>
    <w:pPr>
      <w:jc w:val="center"/>
    </w:pPr>
    <w:rPr>
      <w:b/>
      <w:noProof/>
      <w:color w:val="90A1CF" w:themeColor="accent1" w:themeTint="99"/>
      <w:sz w:val="120"/>
      <w:szCs w:val="1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style>
  <w:style w:type="character" w:customStyle="1" w:styleId="Style1Char">
    <w:name w:val="Style1 Char"/>
    <w:basedOn w:val="DefaultParagraphFont"/>
    <w:link w:val="Style1"/>
    <w:rsid w:val="00413413"/>
    <w:rPr>
      <w:b/>
      <w:noProof/>
      <w:color w:val="90A1CF" w:themeColor="accent1" w:themeTint="99"/>
      <w:sz w:val="120"/>
      <w:szCs w:val="1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64A14C02E1B46A982F720AAB62C9F" ma:contentTypeVersion="24" ma:contentTypeDescription="Create a new document." ma:contentTypeScope="" ma:versionID="0f389ad3ef2e5eec26ffbd7b62a2179a">
  <xsd:schema xmlns:xsd="http://www.w3.org/2001/XMLSchema" xmlns:xs="http://www.w3.org/2001/XMLSchema" xmlns:p="http://schemas.microsoft.com/office/2006/metadata/properties" xmlns:ns2="f38d374c-3b24-4229-88a8-ad5a27b9d50c" xmlns:ns3="cac48d98-c999-4eb6-b102-8f6f3bbb3bd5" targetNamespace="http://schemas.microsoft.com/office/2006/metadata/properties" ma:root="true" ma:fieldsID="0b7838400091e33c9fb7b5aa2ce7320c" ns2:_="" ns3:_="">
    <xsd:import namespace="f38d374c-3b24-4229-88a8-ad5a27b9d50c"/>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ModernAudienceTargetUserField" minOccurs="0"/>
                <xsd:element ref="ns2:_ModernAudienceAadObjectIds" minOccurs="0"/>
                <xsd:element ref="ns2:mv5m" minOccurs="0"/>
                <xsd:element ref="ns2:_x0066_v91" minOccurs="0"/>
                <xsd:element ref="ns2:_x0065_ki6" minOccurs="0"/>
                <xsd:element ref="ns2:g4tw" minOccurs="0"/>
                <xsd:element ref="ns2:_x0065_hj3" minOccurs="0"/>
                <xsd:element ref="ns2:ReviewPeriod" minOccurs="0"/>
                <xsd:element ref="ns2:Statutory" minOccurs="0"/>
                <xsd:element ref="ns2:Website" minOccurs="0"/>
                <xsd:element ref="ns2:Category"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d374c-3b24-4229-88a8-ad5a27b9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bb0f1f18-13b5-4b35-8f6d-1f35bc590e00}" ma:internalName="_ModernAudienceAadObjectIds" ma:readOnly="true" ma:showField="_AadObjectIdForUser" ma:web="cac48d98-c999-4eb6-b102-8f6f3bbb3bd5">
      <xsd:complexType>
        <xsd:complexContent>
          <xsd:extension base="dms:MultiChoiceLookup">
            <xsd:sequence>
              <xsd:element name="Value" type="dms:Lookup" maxOccurs="unbounded" minOccurs="0" nillable="true"/>
            </xsd:sequence>
          </xsd:extension>
        </xsd:complexContent>
      </xsd:complexType>
    </xsd:element>
    <xsd:element name="mv5m" ma:index="14" nillable="true" ma:displayName="Document ID" ma:internalName="mv5m">
      <xsd:simpleType>
        <xsd:restriction base="dms:Text"/>
      </xsd:simpleType>
    </xsd:element>
    <xsd:element name="_x0066_v91" ma:index="15" nillable="true" ma:displayName="Responsibility of" ma:list="UserInfo" ma:internalName="_x0066_v9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5_ki6" ma:index="16" nillable="true" ma:displayName="Reviewed by" ma:list="UserInfo" ma:internalName="_x0065_ki6">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4tw" ma:index="17" nillable="true" ma:displayName="Last Reviewed" ma:format="DateOnly" ma:internalName="g4tw">
      <xsd:simpleType>
        <xsd:restriction base="dms:DateTime"/>
      </xsd:simpleType>
    </xsd:element>
    <xsd:element name="_x0065_hj3" ma:index="18" nillable="true" ma:displayName="Next Review" ma:format="DateOnly" ma:internalName="_x0065_hj3">
      <xsd:simpleType>
        <xsd:restriction base="dms:DateTime"/>
      </xsd:simpleType>
    </xsd:element>
    <xsd:element name="ReviewPeriod" ma:index="19" nillable="true" ma:displayName="Review Period" ma:decimals="0" ma:format="Dropdown" ma:internalName="ReviewPeriod" ma:percentage="FALSE">
      <xsd:simpleType>
        <xsd:restriction base="dms:Number"/>
      </xsd:simpleType>
    </xsd:element>
    <xsd:element name="Statutory" ma:index="20" nillable="true" ma:displayName="Statutory" ma:default="1" ma:format="Dropdown" ma:internalName="Statutory">
      <xsd:simpleType>
        <xsd:restriction base="dms:Boolean"/>
      </xsd:simpleType>
    </xsd:element>
    <xsd:element name="Website" ma:index="21" nillable="true" ma:displayName="Website" ma:format="Dropdown" ma:internalName="Website">
      <xsd:complexType>
        <xsd:complexContent>
          <xsd:extension base="dms:MultiChoice">
            <xsd:sequence>
              <xsd:element name="Value" maxOccurs="unbounded" minOccurs="0" nillable="true">
                <xsd:simpleType>
                  <xsd:restriction base="dms:Choice">
                    <xsd:enumeration value="Trust"/>
                    <xsd:enumeration value="Academy"/>
                    <xsd:enumeration value="N/A"/>
                  </xsd:restriction>
                </xsd:simpleType>
              </xsd:element>
            </xsd:sequence>
          </xsd:extension>
        </xsd:complexContent>
      </xsd:complexType>
    </xsd:element>
    <xsd:element name="Category" ma:index="22" nillable="true" ma:displayName="Category" ma:format="Dropdown" ma:internalName="Category">
      <xsd:simpleType>
        <xsd:restriction base="dms:Choice">
          <xsd:enumeration value="Estates"/>
          <xsd:enumeration value="Family &amp; Communities"/>
          <xsd:enumeration value="Finance"/>
          <xsd:enumeration value="HR"/>
          <xsd:enumeration value="IT"/>
          <xsd:enumeration value="Safeguarding"/>
          <xsd:enumeration value="Governance"/>
          <xsd:enumeration value="Curriculum"/>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5_hj3 xmlns="f38d374c-3b24-4229-88a8-ad5a27b9d50c" xsi:nil="true"/>
    <g4tw xmlns="f38d374c-3b24-4229-88a8-ad5a27b9d50c" xsi:nil="true"/>
    <mv5m xmlns="f38d374c-3b24-4229-88a8-ad5a27b9d50c" xsi:nil="true"/>
    <Statutory xmlns="f38d374c-3b24-4229-88a8-ad5a27b9d50c">true</Statutory>
    <Website xmlns="f38d374c-3b24-4229-88a8-ad5a27b9d50c"/>
    <_x0066_v91 xmlns="f38d374c-3b24-4229-88a8-ad5a27b9d50c">
      <UserInfo>
        <DisplayName/>
        <AccountId xsi:nil="true"/>
        <AccountType/>
      </UserInfo>
    </_x0066_v91>
    <_x0065_ki6 xmlns="f38d374c-3b24-4229-88a8-ad5a27b9d50c">
      <UserInfo>
        <DisplayName/>
        <AccountId xsi:nil="true"/>
        <AccountType/>
      </UserInfo>
    </_x0065_ki6>
    <ReviewPeriod xmlns="f38d374c-3b24-4229-88a8-ad5a27b9d50c" xsi:nil="true"/>
    <Category xmlns="f38d374c-3b24-4229-88a8-ad5a27b9d50c" xsi:nil="true"/>
    <_ModernAudienceTargetUserField xmlns="f38d374c-3b24-4229-88a8-ad5a27b9d50c">
      <UserInfo>
        <DisplayName/>
        <AccountId xsi:nil="true"/>
        <AccountType/>
      </UserInfo>
    </_ModernAudienceTargetUser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9FED7-264C-4623-B94C-2A59FBA2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d374c-3b24-4229-88a8-ad5a27b9d50c"/>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7CEA5-74AD-4AEC-907F-D7CCA5F56625}">
  <ds:schemaRefs>
    <ds:schemaRef ds:uri="http://schemas.microsoft.com/office/2006/documentManagement/types"/>
    <ds:schemaRef ds:uri="http://schemas.microsoft.com/office/infopath/2007/PartnerControls"/>
    <ds:schemaRef ds:uri="http://purl.org/dc/dcmitype/"/>
    <ds:schemaRef ds:uri="f38d374c-3b24-4229-88a8-ad5a27b9d50c"/>
    <ds:schemaRef ds:uri="http://purl.org/dc/terms/"/>
    <ds:schemaRef ds:uri="http://www.w3.org/XML/1998/namespace"/>
    <ds:schemaRef ds:uri="http://schemas.openxmlformats.org/package/2006/metadata/core-properties"/>
    <ds:schemaRef ds:uri="http://schemas.microsoft.com/office/2006/metadata/properties"/>
    <ds:schemaRef ds:uri="cac48d98-c999-4eb6-b102-8f6f3bbb3bd5"/>
    <ds:schemaRef ds:uri="http://purl.org/dc/elements/1.1/"/>
  </ds:schemaRefs>
</ds:datastoreItem>
</file>

<file path=customXml/itemProps3.xml><?xml version="1.0" encoding="utf-8"?>
<ds:datastoreItem xmlns:ds="http://schemas.openxmlformats.org/officeDocument/2006/customXml" ds:itemID="{05F4143D-4C7D-4507-ADAB-962DD190AF76}">
  <ds:schemaRefs>
    <ds:schemaRef ds:uri="http://schemas.microsoft.com/sharepoint/v3/contenttype/forms"/>
  </ds:schemaRefs>
</ds:datastoreItem>
</file>

<file path=customXml/itemProps4.xml><?xml version="1.0" encoding="utf-8"?>
<ds:datastoreItem xmlns:ds="http://schemas.openxmlformats.org/officeDocument/2006/customXml" ds:itemID="{1F118CD7-5B61-4943-BA88-2814530F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DRAFT ATTENDANCE POLICY</dc:subject>
  <dc:creator>KITE ACADEMY TRUST</dc:creator>
  <cp:keywords>KITE ACADEMY TRUST</cp:keywords>
  <dc:description/>
  <cp:lastModifiedBy>Rachel Boys</cp:lastModifiedBy>
  <cp:revision>2</cp:revision>
  <cp:lastPrinted>2024-10-15T13:04:00Z</cp:lastPrinted>
  <dcterms:created xsi:type="dcterms:W3CDTF">2025-12-02T08:16:00Z</dcterms:created>
  <dcterms:modified xsi:type="dcterms:W3CDTF">2025-12-02T08:16:00Z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0x01010014C64A14C02E1B46A982F720AAB62C9F</vt:lpwstr>
  </property>
  <property fmtid="{D5CDD505-2E9C-101B-9397-08002B2CF9AE}" pid="3" name="MediaServiceImageTags">
    <vt:lpwstr/>
  </property>
</Properties>
</file>