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2409"/>
        <w:gridCol w:w="2977"/>
        <w:gridCol w:w="2693"/>
        <w:gridCol w:w="2410"/>
      </w:tblGrid>
      <w:tr w:rsidR="00395F6E" w:rsidTr="00725052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Locational and Place Knowledge</w:t>
            </w:r>
          </w:p>
        </w:tc>
      </w:tr>
      <w:tr w:rsidR="00725052" w:rsidTr="00725052">
        <w:trPr>
          <w:trHeight w:val="151"/>
          <w:jc w:val="center"/>
        </w:trPr>
        <w:tc>
          <w:tcPr>
            <w:tcW w:w="2547" w:type="dxa"/>
            <w:shd w:val="clear" w:color="auto" w:fill="CCFF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977" w:type="dxa"/>
            <w:shd w:val="clear" w:color="auto" w:fill="FF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409" w:type="dxa"/>
            <w:shd w:val="clear" w:color="auto" w:fill="CCFF99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977" w:type="dxa"/>
            <w:shd w:val="clear" w:color="auto" w:fill="CC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93" w:type="dxa"/>
            <w:shd w:val="clear" w:color="auto" w:fill="FFCC99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410" w:type="dxa"/>
            <w:shd w:val="clear" w:color="auto" w:fill="66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725052" w:rsidTr="00725052">
        <w:trPr>
          <w:trHeight w:val="3098"/>
          <w:jc w:val="center"/>
        </w:trPr>
        <w:tc>
          <w:tcPr>
            <w:tcW w:w="2547" w:type="dxa"/>
          </w:tcPr>
          <w:p w:rsidR="00395F6E" w:rsidRPr="00395F6E" w:rsidRDefault="00395F6E" w:rsidP="00395F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Name and locate the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world’s 7 continents.</w:t>
            </w:r>
          </w:p>
          <w:p w:rsidR="00395F6E" w:rsidRPr="00395F6E" w:rsidRDefault="00395F6E" w:rsidP="00954E6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Understanding the terms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‘continent’ and ‘sea’.</w:t>
            </w:r>
          </w:p>
          <w:p w:rsidR="00395F6E" w:rsidRPr="00395F6E" w:rsidRDefault="00395F6E" w:rsidP="009D74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Understand that a world map shows all the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countries in the world.</w:t>
            </w:r>
          </w:p>
          <w:p w:rsidR="00395F6E" w:rsidRPr="00395F6E" w:rsidRDefault="00395F6E" w:rsidP="00E4575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Name, locate and identify the characteristics of the 4 countries and capital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cities of the UK.</w:t>
            </w:r>
          </w:p>
          <w:p w:rsidR="00086B57" w:rsidRPr="00395F6E" w:rsidRDefault="00395F6E" w:rsidP="00395F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Navigate their way around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 w:cs="Avenir-Book"/>
                <w:sz w:val="20"/>
                <w:szCs w:val="20"/>
              </w:rPr>
              <w:t>c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lassroom and school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grounds.</w:t>
            </w:r>
          </w:p>
        </w:tc>
        <w:tc>
          <w:tcPr>
            <w:tcW w:w="2977" w:type="dxa"/>
          </w:tcPr>
          <w:p w:rsidR="00395F6E" w:rsidRPr="00395F6E" w:rsidRDefault="00395F6E" w:rsidP="00395F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Understand the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Geographical similarities and differences through</w:t>
            </w:r>
          </w:p>
          <w:p w:rsidR="00086B57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studying the human and physical geography of a small area of the UK and Italy (Roman topic link).</w:t>
            </w:r>
          </w:p>
          <w:p w:rsidR="00395F6E" w:rsidRPr="00395F6E" w:rsidRDefault="00395F6E" w:rsidP="00EE42E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How life has changed in Egypt (Ancient to modern day).</w:t>
            </w:r>
          </w:p>
          <w:p w:rsidR="00395F6E" w:rsidRPr="00395F6E" w:rsidRDefault="00395F6E" w:rsidP="00395F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Study pictures/video of two differing localities, one in the UK and one in Rome, and ask geographical questions e.g. -- What is it like to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live in this place? How is this place different to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where I live?</w:t>
            </w:r>
          </w:p>
        </w:tc>
        <w:tc>
          <w:tcPr>
            <w:tcW w:w="2409" w:type="dxa"/>
          </w:tcPr>
          <w:p w:rsidR="00395F6E" w:rsidRPr="00395F6E" w:rsidRDefault="00395F6E" w:rsidP="00ED26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Use maps, atlases, globes and digital/computer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mapping (Google Earth) to locate the countries of Europe, including Russia.</w:t>
            </w:r>
          </w:p>
          <w:p w:rsidR="00395F6E" w:rsidRPr="00395F6E" w:rsidRDefault="00395F6E" w:rsidP="00395F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Look at the environmental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regions of Europe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(different areas defined by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their environmental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conditions, such as</w:t>
            </w:r>
          </w:p>
          <w:p w:rsidR="00395F6E" w:rsidRPr="00395F6E" w:rsidRDefault="00395F6E" w:rsidP="00395F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climate, landforms etc).</w:t>
            </w:r>
          </w:p>
          <w:p w:rsidR="00086B57" w:rsidRPr="00395F6E" w:rsidRDefault="00395F6E" w:rsidP="0072505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Know and locate the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world’s oceans.</w:t>
            </w:r>
          </w:p>
        </w:tc>
        <w:tc>
          <w:tcPr>
            <w:tcW w:w="2977" w:type="dxa"/>
          </w:tcPr>
          <w:p w:rsidR="00395F6E" w:rsidRPr="00725052" w:rsidRDefault="00395F6E" w:rsidP="00BD5A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Identify the continents of North and South America,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using maps, globes and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Google Earth.</w:t>
            </w:r>
          </w:p>
          <w:p w:rsidR="00395F6E" w:rsidRPr="00725052" w:rsidRDefault="00395F6E" w:rsidP="005346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During the ‘Forests and Jungles 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>‘topic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, study the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Amazon rainforest. Study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of North 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>America environmental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regions,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key physical and human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characteristics.</w:t>
            </w:r>
          </w:p>
          <w:p w:rsidR="00395F6E" w:rsidRPr="00725052" w:rsidRDefault="00395F6E" w:rsidP="000F48F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Major cities, rivers, lakes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landmarks.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Understand the term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‘climate zones’ and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identify some differing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ones. Touch upon global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warming and its</w:t>
            </w:r>
          </w:p>
          <w:p w:rsidR="00086B57" w:rsidRPr="00395F6E" w:rsidRDefault="00395F6E" w:rsidP="00725052">
            <w:pPr>
              <w:pStyle w:val="ListParagraph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implications.</w:t>
            </w:r>
          </w:p>
        </w:tc>
        <w:tc>
          <w:tcPr>
            <w:tcW w:w="2693" w:type="dxa"/>
          </w:tcPr>
          <w:p w:rsidR="00395F6E" w:rsidRPr="00725052" w:rsidRDefault="00395F6E" w:rsidP="00843D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In depth study of the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 xml:space="preserve"> local area (Ash Vale)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key physical and human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characteristics, major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>developments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 and 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>Snakey Lane</w:t>
            </w:r>
          </w:p>
          <w:p w:rsidR="00395F6E" w:rsidRPr="00725052" w:rsidRDefault="005C7867" w:rsidP="00C3580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>
              <w:rPr>
                <w:rFonts w:ascii="Comic Sans MS" w:hAnsi="Comic Sans MS" w:cs="Avenir-Book"/>
                <w:sz w:val="20"/>
                <w:szCs w:val="20"/>
              </w:rPr>
              <w:t xml:space="preserve">Explore countries travelled by Phileas Fogg on his journey around the world. </w:t>
            </w:r>
            <w:proofErr w:type="spellStart"/>
            <w:r>
              <w:rPr>
                <w:rFonts w:ascii="Comic Sans MS" w:hAnsi="Comic Sans MS" w:cs="Avenir-Book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Avenir-Book"/>
                <w:sz w:val="20"/>
                <w:szCs w:val="20"/>
              </w:rPr>
              <w:t xml:space="preserve"> compare and contrast capital cities around the world to the UK and London. Use atl</w:t>
            </w:r>
            <w:r w:rsidR="00395F6E" w:rsidRPr="00725052">
              <w:rPr>
                <w:rFonts w:ascii="Comic Sans MS" w:hAnsi="Comic Sans MS" w:cs="Avenir-Book"/>
                <w:sz w:val="20"/>
                <w:szCs w:val="20"/>
              </w:rPr>
              <w:t>ases,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globes and digital/</w:t>
            </w:r>
          </w:p>
          <w:p w:rsidR="00395F6E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>computer mapping</w:t>
            </w:r>
          </w:p>
          <w:p w:rsidR="00086B57" w:rsidRPr="00395F6E" w:rsidRDefault="00395F6E" w:rsidP="005C786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 xml:space="preserve">(Google Earth) to 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>these countries and their geographical features. i.e. mountains, volcanoes, etc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95F6E" w:rsidRPr="00725052" w:rsidRDefault="00395F6E" w:rsidP="00B108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During WWII topic, study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the major countries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involved (UK, Germany,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Poland, Italy, Japan, USA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etc).</w:t>
            </w:r>
          </w:p>
          <w:p w:rsidR="00395F6E" w:rsidRPr="00725052" w:rsidRDefault="00395F6E" w:rsidP="00CD04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Identify countries and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major cities in Asia e.g.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rivers, mountains, 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>c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apitals,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landmarks. - In 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>depth study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 into a country in</w:t>
            </w:r>
            <w:r w:rsidR="00725052" w:rsidRPr="00725052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Asia, focussing on China,</w:t>
            </w:r>
          </w:p>
          <w:p w:rsidR="00086B57" w:rsidRPr="00395F6E" w:rsidRDefault="00395F6E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395F6E">
              <w:rPr>
                <w:rFonts w:ascii="Comic Sans MS" w:hAnsi="Comic Sans MS" w:cs="Avenir-Book"/>
                <w:sz w:val="20"/>
                <w:szCs w:val="20"/>
              </w:rPr>
              <w:t xml:space="preserve">Japan or India. 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>C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>ompare</w:t>
            </w:r>
            <w:r w:rsidR="00725052">
              <w:rPr>
                <w:rFonts w:ascii="Comic Sans MS" w:hAnsi="Comic Sans MS" w:cs="Avenir-Book"/>
                <w:sz w:val="20"/>
                <w:szCs w:val="20"/>
              </w:rPr>
              <w:t xml:space="preserve"> f</w:t>
            </w:r>
            <w:r w:rsidR="00725052" w:rsidRPr="00395F6E">
              <w:rPr>
                <w:rFonts w:ascii="Comic Sans MS" w:hAnsi="Comic Sans MS" w:cs="Avenir-Book"/>
                <w:sz w:val="20"/>
                <w:szCs w:val="20"/>
              </w:rPr>
              <w:t>indings</w:t>
            </w:r>
            <w:r w:rsidRPr="00395F6E">
              <w:rPr>
                <w:rFonts w:ascii="Comic Sans MS" w:hAnsi="Comic Sans MS" w:cs="Avenir-Book"/>
                <w:sz w:val="20"/>
                <w:szCs w:val="20"/>
              </w:rPr>
              <w:t xml:space="preserve"> to the UK.</w:t>
            </w:r>
          </w:p>
        </w:tc>
      </w:tr>
    </w:tbl>
    <w:p w:rsidR="00725052" w:rsidRDefault="00725052" w:rsidP="00F33738"/>
    <w:p w:rsidR="00725052" w:rsidRDefault="00725052" w:rsidP="00F33738"/>
    <w:p w:rsidR="00725052" w:rsidRDefault="00725052" w:rsidP="00F33738"/>
    <w:p w:rsidR="00725052" w:rsidRDefault="00725052" w:rsidP="00F33738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1980"/>
        <w:gridCol w:w="567"/>
        <w:gridCol w:w="2268"/>
        <w:gridCol w:w="142"/>
        <w:gridCol w:w="2835"/>
        <w:gridCol w:w="283"/>
        <w:gridCol w:w="2126"/>
        <w:gridCol w:w="709"/>
        <w:gridCol w:w="2268"/>
        <w:gridCol w:w="284"/>
        <w:gridCol w:w="2551"/>
      </w:tblGrid>
      <w:tr w:rsidR="00725052" w:rsidTr="000A4F7A">
        <w:trPr>
          <w:trHeight w:val="151"/>
          <w:jc w:val="center"/>
        </w:trPr>
        <w:tc>
          <w:tcPr>
            <w:tcW w:w="16013" w:type="dxa"/>
            <w:gridSpan w:val="11"/>
            <w:shd w:val="clear" w:color="auto" w:fill="9CC2E5" w:themeFill="accent1" w:themeFillTint="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 and Physical Geography</w:t>
            </w:r>
          </w:p>
        </w:tc>
      </w:tr>
      <w:tr w:rsidR="002C2D17" w:rsidTr="002C2D17">
        <w:trPr>
          <w:trHeight w:val="151"/>
          <w:jc w:val="center"/>
        </w:trPr>
        <w:tc>
          <w:tcPr>
            <w:tcW w:w="1980" w:type="dxa"/>
            <w:shd w:val="clear" w:color="auto" w:fill="CCFF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977" w:type="dxa"/>
            <w:gridSpan w:val="3"/>
            <w:shd w:val="clear" w:color="auto" w:fill="FF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3118" w:type="dxa"/>
            <w:gridSpan w:val="2"/>
            <w:shd w:val="clear" w:color="auto" w:fill="CCFF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835" w:type="dxa"/>
            <w:gridSpan w:val="2"/>
            <w:shd w:val="clear" w:color="auto" w:fill="CC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552" w:type="dxa"/>
            <w:gridSpan w:val="2"/>
            <w:shd w:val="clear" w:color="auto" w:fill="FFCC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551" w:type="dxa"/>
            <w:shd w:val="clear" w:color="auto" w:fill="66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725052" w:rsidTr="002C2D17">
        <w:trPr>
          <w:trHeight w:val="3098"/>
          <w:jc w:val="center"/>
        </w:trPr>
        <w:tc>
          <w:tcPr>
            <w:tcW w:w="1980" w:type="dxa"/>
          </w:tcPr>
          <w:p w:rsidR="00725052" w:rsidRPr="002C2D17" w:rsidRDefault="00725052" w:rsidP="00CC232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2C2D17">
              <w:rPr>
                <w:rFonts w:ascii="Comic Sans MS" w:hAnsi="Comic Sans MS" w:cs="Avenir-Book"/>
                <w:sz w:val="20"/>
                <w:szCs w:val="20"/>
              </w:rPr>
              <w:t>Identify the human and physical features of the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school environment.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Identify seasonal and daily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weather patterns in the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UK.</w:t>
            </w:r>
          </w:p>
        </w:tc>
        <w:tc>
          <w:tcPr>
            <w:tcW w:w="2977" w:type="dxa"/>
            <w:gridSpan w:val="3"/>
          </w:tcPr>
          <w:p w:rsidR="00725052" w:rsidRPr="00725052" w:rsidRDefault="00725052" w:rsidP="002937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Rivers – comparison of the River Trent to the River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Nile.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Deserts – characteristics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and locations across the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world. (including the arctic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Antarctic).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Identify the human and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physical features of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Nottingham and Rome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(Italy study).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Use basic geographical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vocab to refer to key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physical features,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including: beach, cliff,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coast, forest, hill,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mountain, sea, ocean,</w:t>
            </w:r>
          </w:p>
          <w:p w:rsidR="00725052" w:rsidRPr="00725052" w:rsidRDefault="00725052" w:rsidP="007250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river, soil, valley,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vegetation, season and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weather. Use basic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geographical vocab to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refer to key human</w:t>
            </w:r>
            <w:r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features, including: city,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town, village, factory,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farm, house, office, port,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harbour and shop</w:t>
            </w:r>
          </w:p>
        </w:tc>
        <w:tc>
          <w:tcPr>
            <w:tcW w:w="3118" w:type="dxa"/>
            <w:gridSpan w:val="2"/>
          </w:tcPr>
          <w:p w:rsidR="00725052" w:rsidRPr="002C2D17" w:rsidRDefault="00725052" w:rsidP="0018419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2C2D17">
              <w:rPr>
                <w:rFonts w:ascii="Comic Sans MS" w:hAnsi="Comic Sans MS" w:cs="Avenir-Book"/>
                <w:sz w:val="20"/>
                <w:szCs w:val="20"/>
              </w:rPr>
              <w:t>Whilst studying history,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Why did the Anglo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Saxons and the Vikings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choose to settle where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they did? What were their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settlements like? How did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they use the land and how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has land use changed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today? How did they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trade? How is that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different today?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Physical and human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characteristics, countries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major cities in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Europe.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Study maps of Anglo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Saxon and Viking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settlements. Draw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conclusions about the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location of the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settlements based on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prior knowledge.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Compare with 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>c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urrent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maps and make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suggestions about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changes.</w:t>
            </w:r>
          </w:p>
        </w:tc>
        <w:tc>
          <w:tcPr>
            <w:tcW w:w="2835" w:type="dxa"/>
            <w:gridSpan w:val="2"/>
          </w:tcPr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Economic activity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including trade links, and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the distribution of natural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resources including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energy, food, minerals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water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Vocabulary: climate</w:t>
            </w:r>
          </w:p>
          <w:p w:rsidR="002C2D17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 xml:space="preserve">zones, biomes, 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>v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egetation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belts and the water cycle</w:t>
            </w:r>
          </w:p>
          <w:p w:rsidR="00725052" w:rsidRPr="00725052" w:rsidRDefault="00725052" w:rsidP="002C2D1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Using photographs,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children to make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connections between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human and physical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characteristics of a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country in South America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North America.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Looking at a map of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climate zones, children to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use prior knowledge of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the world to identify the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climate they think may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exist in different parts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of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South America.</w:t>
            </w:r>
          </w:p>
        </w:tc>
        <w:tc>
          <w:tcPr>
            <w:tcW w:w="2552" w:type="dxa"/>
            <w:gridSpan w:val="2"/>
          </w:tcPr>
          <w:p w:rsidR="00725052" w:rsidRPr="002C2D17" w:rsidRDefault="00725052" w:rsidP="001247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2C2D17">
              <w:rPr>
                <w:rFonts w:ascii="Comic Sans MS" w:hAnsi="Comic Sans MS" w:cs="Avenir-Book"/>
                <w:sz w:val="20"/>
                <w:szCs w:val="20"/>
              </w:rPr>
              <w:t>Types of settlement and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land use.</w:t>
            </w:r>
          </w:p>
          <w:p w:rsidR="00725052" w:rsidRPr="002C2D17" w:rsidRDefault="00725052" w:rsidP="000F78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2C2D17">
              <w:rPr>
                <w:rFonts w:ascii="Comic Sans MS" w:hAnsi="Comic Sans MS" w:cs="Avenir-Book"/>
                <w:sz w:val="20"/>
                <w:szCs w:val="20"/>
              </w:rPr>
              <w:t>Locate places in the world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>– 3</w:t>
            </w:r>
            <w:r w:rsidR="005C7867" w:rsidRPr="005C7867">
              <w:rPr>
                <w:rFonts w:ascii="Comic Sans MS" w:hAnsi="Comic Sans MS" w:cs="Avenir-Book"/>
                <w:sz w:val="20"/>
                <w:szCs w:val="20"/>
                <w:vertAlign w:val="superscript"/>
              </w:rPr>
              <w:t>rd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 xml:space="preserve"> world countries </w:t>
            </w:r>
            <w:proofErr w:type="spellStart"/>
            <w:r w:rsidR="005C7867">
              <w:rPr>
                <w:rFonts w:ascii="Comic Sans MS" w:hAnsi="Comic Sans MS" w:cs="Avenir-Book"/>
                <w:sz w:val="20"/>
                <w:szCs w:val="20"/>
              </w:rPr>
              <w:t>Kidame</w:t>
            </w:r>
            <w:proofErr w:type="spellEnd"/>
            <w:r w:rsidR="005C7867">
              <w:rPr>
                <w:rFonts w:ascii="Comic Sans MS" w:hAnsi="Comic Sans MS" w:cs="Avenir-Book"/>
                <w:sz w:val="20"/>
                <w:szCs w:val="20"/>
              </w:rPr>
              <w:t xml:space="preserve"> in </w:t>
            </w:r>
            <w:proofErr w:type="spellStart"/>
            <w:r w:rsidR="005C7867">
              <w:rPr>
                <w:rFonts w:ascii="Comic Sans MS" w:hAnsi="Comic Sans MS" w:cs="Avenir-Book"/>
                <w:sz w:val="20"/>
                <w:szCs w:val="20"/>
              </w:rPr>
              <w:t>Etheopia</w:t>
            </w:r>
            <w:proofErr w:type="spellEnd"/>
            <w:r w:rsidR="005C7867">
              <w:rPr>
                <w:rFonts w:ascii="Comic Sans MS" w:hAnsi="Comic Sans MS" w:cs="Avenir-Book"/>
                <w:sz w:val="20"/>
                <w:szCs w:val="20"/>
              </w:rPr>
              <w:t>.</w:t>
            </w:r>
          </w:p>
          <w:p w:rsidR="00725052" w:rsidRPr="005C7867" w:rsidRDefault="00725052" w:rsidP="00663D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5C7867">
              <w:rPr>
                <w:rFonts w:ascii="Comic Sans MS" w:hAnsi="Comic Sans MS" w:cs="Avenir-Book"/>
                <w:sz w:val="20"/>
                <w:szCs w:val="20"/>
              </w:rPr>
              <w:t>Draw conclusions about</w:t>
            </w:r>
            <w:r w:rsidR="002C2D17" w:rsidRPr="005C786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5C7867">
              <w:rPr>
                <w:rFonts w:ascii="Comic Sans MS" w:hAnsi="Comic Sans MS" w:cs="Avenir-Book"/>
                <w:sz w:val="20"/>
                <w:szCs w:val="20"/>
              </w:rPr>
              <w:t xml:space="preserve">the impact of </w:t>
            </w:r>
            <w:r w:rsidR="005C7867" w:rsidRPr="005C7867">
              <w:rPr>
                <w:rFonts w:ascii="Comic Sans MS" w:hAnsi="Comic Sans MS" w:cs="Avenir-Book"/>
                <w:sz w:val="20"/>
                <w:szCs w:val="20"/>
              </w:rPr>
              <w:t>physical and human geography</w:t>
            </w:r>
            <w:r w:rsidRPr="005C7867">
              <w:rPr>
                <w:rFonts w:ascii="Comic Sans MS" w:hAnsi="Comic Sans MS" w:cs="Avenir-Book"/>
                <w:sz w:val="20"/>
                <w:szCs w:val="20"/>
              </w:rPr>
              <w:t xml:space="preserve"> through the</w:t>
            </w:r>
            <w:r w:rsidR="005C786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5C7867">
              <w:rPr>
                <w:rFonts w:ascii="Comic Sans MS" w:hAnsi="Comic Sans MS" w:cs="Avenir-Book"/>
                <w:sz w:val="20"/>
                <w:szCs w:val="20"/>
              </w:rPr>
              <w:t xml:space="preserve">study of </w:t>
            </w:r>
            <w:r w:rsidR="002C2D17" w:rsidRPr="005C7867">
              <w:rPr>
                <w:rFonts w:ascii="Comic Sans MS" w:hAnsi="Comic Sans MS" w:cs="Avenir-Book"/>
                <w:sz w:val="20"/>
                <w:szCs w:val="20"/>
              </w:rPr>
              <w:t>p</w:t>
            </w:r>
            <w:r w:rsidRPr="005C7867">
              <w:rPr>
                <w:rFonts w:ascii="Comic Sans MS" w:hAnsi="Comic Sans MS" w:cs="Avenir-Book"/>
                <w:sz w:val="20"/>
                <w:szCs w:val="20"/>
              </w:rPr>
              <w:t>hotographs,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population numbers and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other primary sources.</w:t>
            </w:r>
          </w:p>
        </w:tc>
        <w:tc>
          <w:tcPr>
            <w:tcW w:w="2551" w:type="dxa"/>
          </w:tcPr>
          <w:p w:rsidR="00725052" w:rsidRPr="002C2D17" w:rsidRDefault="00725052" w:rsidP="009C60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2C2D17">
              <w:rPr>
                <w:rFonts w:ascii="Comic Sans MS" w:hAnsi="Comic Sans MS" w:cs="Avenir-Book"/>
                <w:sz w:val="20"/>
                <w:szCs w:val="20"/>
              </w:rPr>
              <w:t>Study of modern land and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settlements pre and post</w:t>
            </w:r>
            <w:r w:rsidR="002C2D17" w:rsidRP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war compared to modern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2C2D17">
              <w:rPr>
                <w:rFonts w:ascii="Comic Sans MS" w:hAnsi="Comic Sans MS" w:cs="Avenir-Book"/>
                <w:sz w:val="20"/>
                <w:szCs w:val="20"/>
              </w:rPr>
              <w:t>day.</w:t>
            </w:r>
          </w:p>
          <w:p w:rsidR="00725052" w:rsidRPr="00923957" w:rsidRDefault="00725052" w:rsidP="00CB5FC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923957">
              <w:rPr>
                <w:rFonts w:ascii="Comic Sans MS" w:hAnsi="Comic Sans MS" w:cs="Avenir-Book"/>
                <w:sz w:val="20"/>
                <w:szCs w:val="20"/>
              </w:rPr>
              <w:t>On a world map, locate</w:t>
            </w:r>
            <w:r w:rsidR="00923957" w:rsidRPr="0092395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923957">
              <w:rPr>
                <w:rFonts w:ascii="Comic Sans MS" w:hAnsi="Comic Sans MS" w:cs="Avenir-Book"/>
                <w:sz w:val="20"/>
                <w:szCs w:val="20"/>
              </w:rPr>
              <w:t>the main countries in</w:t>
            </w:r>
            <w:r w:rsidR="0092395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923957">
              <w:rPr>
                <w:rFonts w:ascii="Comic Sans MS" w:hAnsi="Comic Sans MS" w:cs="Avenir-Book"/>
                <w:sz w:val="20"/>
                <w:szCs w:val="20"/>
              </w:rPr>
              <w:t>Europe and Asia and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identify their main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environmental regions,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key physical and human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characteristics, and major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cities.</w:t>
            </w:r>
          </w:p>
          <w:p w:rsidR="00725052" w:rsidRPr="00725052" w:rsidRDefault="00725052" w:rsidP="007250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Economic activity</w:t>
            </w:r>
          </w:p>
          <w:p w:rsidR="00725052" w:rsidRPr="00725052" w:rsidRDefault="00725052" w:rsidP="002C2D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725052">
              <w:rPr>
                <w:rFonts w:ascii="Comic Sans MS" w:hAnsi="Comic Sans MS" w:cs="Avenir-Book"/>
                <w:sz w:val="20"/>
                <w:szCs w:val="20"/>
              </w:rPr>
              <w:t>including trade links, and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the distribution of natural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resources including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energy, food, minerals</w:t>
            </w:r>
            <w:r w:rsidR="002C2D17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725052">
              <w:rPr>
                <w:rFonts w:ascii="Comic Sans MS" w:hAnsi="Comic Sans MS" w:cs="Avenir-Book"/>
                <w:sz w:val="20"/>
                <w:szCs w:val="20"/>
              </w:rPr>
              <w:t>and water.</w:t>
            </w:r>
          </w:p>
        </w:tc>
      </w:tr>
      <w:tr w:rsidR="00765F07" w:rsidTr="000A4F7A">
        <w:trPr>
          <w:trHeight w:val="151"/>
          <w:jc w:val="center"/>
        </w:trPr>
        <w:tc>
          <w:tcPr>
            <w:tcW w:w="16013" w:type="dxa"/>
            <w:gridSpan w:val="11"/>
            <w:shd w:val="clear" w:color="auto" w:fill="9CC2E5" w:themeFill="accent1" w:themeFillTint="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Fieldwork</w:t>
            </w:r>
          </w:p>
        </w:tc>
      </w:tr>
      <w:tr w:rsidR="00BA2730" w:rsidTr="00BA2730">
        <w:trPr>
          <w:trHeight w:val="151"/>
          <w:jc w:val="center"/>
        </w:trPr>
        <w:tc>
          <w:tcPr>
            <w:tcW w:w="2547" w:type="dxa"/>
            <w:gridSpan w:val="2"/>
            <w:shd w:val="clear" w:color="auto" w:fill="CCFF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68" w:type="dxa"/>
            <w:shd w:val="clear" w:color="auto" w:fill="FF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977" w:type="dxa"/>
            <w:gridSpan w:val="2"/>
            <w:shd w:val="clear" w:color="auto" w:fill="CCFF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409" w:type="dxa"/>
            <w:gridSpan w:val="2"/>
            <w:shd w:val="clear" w:color="auto" w:fill="CC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977" w:type="dxa"/>
            <w:gridSpan w:val="2"/>
            <w:shd w:val="clear" w:color="auto" w:fill="FFCC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835" w:type="dxa"/>
            <w:gridSpan w:val="2"/>
            <w:shd w:val="clear" w:color="auto" w:fill="66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BA2730" w:rsidTr="00D70A08">
        <w:trPr>
          <w:trHeight w:val="7661"/>
          <w:jc w:val="center"/>
        </w:trPr>
        <w:tc>
          <w:tcPr>
            <w:tcW w:w="2547" w:type="dxa"/>
            <w:gridSpan w:val="2"/>
          </w:tcPr>
          <w:p w:rsidR="00765F07" w:rsidRPr="00D70A08" w:rsidRDefault="00765F07" w:rsidP="000E52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Use simple fieldwork and observational skills to study the geography of their school and its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grounds and the key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human and physical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features of its surrounding environment e.g. note taking, videoing, data collection, sketches, and observations.</w:t>
            </w:r>
          </w:p>
          <w:p w:rsidR="00765F07" w:rsidRPr="00D70A08" w:rsidRDefault="00765F07" w:rsidP="007D66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Children to take photos of 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>i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nteresting things in the local area and explain what the photos show.</w:t>
            </w:r>
          </w:p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On a walk in the local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area, children to pick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things up e.g. a stick,</w:t>
            </w:r>
          </w:p>
          <w:p w:rsidR="00765F07" w:rsidRPr="00D70A08" w:rsidRDefault="00765F07" w:rsidP="00765F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stone, leaf etc and use them to create memory maps to show the journey.</w:t>
            </w:r>
          </w:p>
        </w:tc>
        <w:tc>
          <w:tcPr>
            <w:tcW w:w="2268" w:type="dxa"/>
          </w:tcPr>
          <w:p w:rsidR="00765F07" w:rsidRPr="00D70A08" w:rsidRDefault="00765F07" w:rsidP="005B38A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Fieldwork to develop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knowledge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understanding of the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school and their local area</w:t>
            </w:r>
          </w:p>
          <w:p w:rsidR="00765F07" w:rsidRPr="00D70A08" w:rsidRDefault="00BA2730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(School 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>–Ash Vale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 -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 xml:space="preserve"> Surrey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).</w:t>
            </w:r>
          </w:p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Use simple 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>f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ieldwork and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observational skills to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study the geography of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their school grounds and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the key human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physical features of its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surrounding environment.</w:t>
            </w:r>
          </w:p>
          <w:p w:rsidR="00765F07" w:rsidRPr="00D70A08" w:rsidRDefault="00765F07" w:rsidP="00BA273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Fieldwork in the local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area/close proximity to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the school e.g. the 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>r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oad,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park, river, shops.</w:t>
            </w:r>
          </w:p>
        </w:tc>
        <w:tc>
          <w:tcPr>
            <w:tcW w:w="2977" w:type="dxa"/>
            <w:gridSpan w:val="2"/>
          </w:tcPr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Use the eight points of a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compass, symbols and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keys (including the use of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Ordnance Survey maps)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to explain/identify points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on a map and build </w:t>
            </w:r>
            <w:proofErr w:type="gramStart"/>
            <w:r w:rsidRPr="00D70A08">
              <w:rPr>
                <w:rFonts w:ascii="Comic Sans MS" w:hAnsi="Comic Sans MS" w:cs="Avenir-Book"/>
                <w:sz w:val="20"/>
                <w:szCs w:val="20"/>
              </w:rPr>
              <w:t>their</w:t>
            </w:r>
            <w:proofErr w:type="gramEnd"/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knowledge of the local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area, United Kingdom and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the wider world.</w:t>
            </w:r>
          </w:p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Use locational language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to describe the location of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points on a map of the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school/local area. (e.g.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Plan a tour of the school,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which includes a map/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plan of the school and the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main geographical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features you would see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identified, with a key).</w:t>
            </w:r>
          </w:p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Undertake environmental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surveys of the school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grounds - litter, noise,</w:t>
            </w:r>
          </w:p>
          <w:p w:rsidR="00BA2730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likes/ dislikes, areas</w:t>
            </w:r>
          </w:p>
        </w:tc>
        <w:tc>
          <w:tcPr>
            <w:tcW w:w="2409" w:type="dxa"/>
            <w:gridSpan w:val="2"/>
          </w:tcPr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Children begin to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experiment with and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understand 4 figure grid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references on maps.</w:t>
            </w:r>
          </w:p>
          <w:p w:rsidR="00765F07" w:rsidRPr="00D70A08" w:rsidRDefault="00765F07" w:rsidP="009239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During 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>Rainforests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 topic, visit</w:t>
            </w:r>
          </w:p>
          <w:p w:rsidR="00765F07" w:rsidRPr="00D70A08" w:rsidRDefault="0092395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The Living Rainforest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. Plan route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look at real map views.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Comparison between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British climate, vegetation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and wildlife compared to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="00765F07" w:rsidRPr="00D70A08">
              <w:rPr>
                <w:rFonts w:ascii="Comic Sans MS" w:hAnsi="Comic Sans MS" w:cs="Avenir-Book"/>
                <w:sz w:val="20"/>
                <w:szCs w:val="20"/>
              </w:rPr>
              <w:t>Amazon rainforest.</w:t>
            </w:r>
          </w:p>
          <w:p w:rsidR="00765F07" w:rsidRPr="00D70A08" w:rsidRDefault="00765F07" w:rsidP="00BA273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Use recognised symbols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to mark out local areas of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interest on own maps. -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Choose effective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recording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presentation methods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e.g. tables to 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>c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ollect data.</w:t>
            </w:r>
          </w:p>
        </w:tc>
        <w:tc>
          <w:tcPr>
            <w:tcW w:w="2977" w:type="dxa"/>
            <w:gridSpan w:val="2"/>
          </w:tcPr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Use the eight points of a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compass, four and sixfigure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grid references,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symbols and keys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(including the use of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Ordnance Survey maps)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to build their knowledge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of the United Kingdom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and the wider world. Use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the following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classifications for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buildings: Residential,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retail, professional/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commercial, industrial and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storage, 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>e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ntertainment/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leisure and public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authorities.</w:t>
            </w:r>
          </w:p>
          <w:p w:rsidR="00765F07" w:rsidRPr="00D70A08" w:rsidRDefault="00765F07" w:rsidP="00765F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Choose effective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recording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presentation methods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e.g. tables to collect data.</w:t>
            </w:r>
            <w:r w:rsidR="00923957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Present data in an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appropriate way using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keys to make data clear.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Draw conclusions from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the data.</w:t>
            </w:r>
          </w:p>
        </w:tc>
        <w:tc>
          <w:tcPr>
            <w:tcW w:w="2835" w:type="dxa"/>
            <w:gridSpan w:val="2"/>
          </w:tcPr>
          <w:p w:rsidR="00765F07" w:rsidRPr="00D70A08" w:rsidRDefault="00765F07" w:rsidP="00D26C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Undertake a traffic survey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of the local main road -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tally counting, types of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vehicle observed,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comparing the traffic flow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at different times of the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day, parking problems,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varying needs of different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high street users -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shopkeepers, children,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senior citizens,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businesses.</w:t>
            </w:r>
          </w:p>
          <w:p w:rsidR="00765F07" w:rsidRPr="00D70A08" w:rsidRDefault="00765F07" w:rsidP="00F57D9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Collate the data collected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and record it using data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handling software to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produce graphs and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charts of the results. - Ask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Geographical 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>q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uestions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e.g. How is traffic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venir-Book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controlled? What are the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main problems? 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>–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 xml:space="preserve"> Analyse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evidence and draw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conclusions - Be aware of</w:t>
            </w:r>
            <w:r w:rsidR="00BA2730" w:rsidRPr="00D70A08">
              <w:rPr>
                <w:rFonts w:ascii="Comic Sans MS" w:hAnsi="Comic Sans MS" w:cs="Avenir-Book"/>
                <w:sz w:val="20"/>
                <w:szCs w:val="20"/>
              </w:rPr>
              <w:t xml:space="preserve"> </w:t>
            </w:r>
            <w:r w:rsidRPr="00D70A08">
              <w:rPr>
                <w:rFonts w:ascii="Comic Sans MS" w:hAnsi="Comic Sans MS" w:cs="Avenir-Book"/>
                <w:sz w:val="20"/>
                <w:szCs w:val="20"/>
              </w:rPr>
              <w:t>own responsibility in the</w:t>
            </w:r>
          </w:p>
          <w:p w:rsidR="00765F07" w:rsidRPr="00D70A08" w:rsidRDefault="00765F07" w:rsidP="00BA273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70A08">
              <w:rPr>
                <w:rFonts w:ascii="Comic Sans MS" w:hAnsi="Comic Sans MS" w:cs="Avenir-Book"/>
                <w:sz w:val="20"/>
                <w:szCs w:val="20"/>
              </w:rPr>
              <w:t>world.</w:t>
            </w:r>
          </w:p>
        </w:tc>
      </w:tr>
    </w:tbl>
    <w:p w:rsidR="005570F1" w:rsidRDefault="005570F1" w:rsidP="00D70A08">
      <w:bookmarkStart w:id="0" w:name="_GoBack"/>
      <w:bookmarkEnd w:id="0"/>
    </w:p>
    <w:sectPr w:rsidR="005570F1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D70A08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D96399" wp14:editId="56CEADA3">
          <wp:simplePos x="0" y="0"/>
          <wp:positionH relativeFrom="column">
            <wp:posOffset>-464024</wp:posOffset>
          </wp:positionH>
          <wp:positionV relativeFrom="paragraph">
            <wp:posOffset>-96103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D70A08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Subject: </w:t>
    </w:r>
    <w:r w:rsidR="00725052">
      <w:rPr>
        <w:rFonts w:ascii="Comic Sans MS" w:hAnsi="Comic Sans MS"/>
      </w:rPr>
      <w:t>Geography</w:t>
    </w:r>
    <w:r w:rsidR="007C3B40" w:rsidRPr="00725052">
      <w:rPr>
        <w:rFonts w:ascii="Comic Sans MS" w:hAnsi="Comic Sans MS"/>
      </w:rPr>
      <w:t xml:space="preserve">  </w:t>
    </w:r>
  </w:p>
  <w:p w:rsidR="00D70A08" w:rsidRDefault="00D70A08" w:rsidP="00725052">
    <w:pPr>
      <w:pStyle w:val="Header"/>
      <w:jc w:val="center"/>
      <w:rPr>
        <w:rFonts w:ascii="Comic Sans MS" w:hAnsi="Comic Sans MS"/>
      </w:rPr>
    </w:pPr>
  </w:p>
  <w:p w:rsidR="0073363A" w:rsidRPr="00725052" w:rsidRDefault="007C3B40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057A7"/>
    <w:rsid w:val="00086B57"/>
    <w:rsid w:val="001150B9"/>
    <w:rsid w:val="001F191B"/>
    <w:rsid w:val="002C2D17"/>
    <w:rsid w:val="00395F6E"/>
    <w:rsid w:val="003F6C45"/>
    <w:rsid w:val="005570F1"/>
    <w:rsid w:val="005C7867"/>
    <w:rsid w:val="00725052"/>
    <w:rsid w:val="0073363A"/>
    <w:rsid w:val="00765F07"/>
    <w:rsid w:val="007C3B40"/>
    <w:rsid w:val="008F2970"/>
    <w:rsid w:val="00923957"/>
    <w:rsid w:val="009A0A40"/>
    <w:rsid w:val="00A171A5"/>
    <w:rsid w:val="00B30BE1"/>
    <w:rsid w:val="00BA2730"/>
    <w:rsid w:val="00D70A08"/>
    <w:rsid w:val="00DC35F2"/>
    <w:rsid w:val="00F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E823E0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8</cp:revision>
  <cp:lastPrinted>2019-11-19T08:13:00Z</cp:lastPrinted>
  <dcterms:created xsi:type="dcterms:W3CDTF">2019-12-04T11:05:00Z</dcterms:created>
  <dcterms:modified xsi:type="dcterms:W3CDTF">2020-11-04T14:46:00Z</dcterms:modified>
</cp:coreProperties>
</file>